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5CF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6"/>
          <w:szCs w:val="36"/>
          <w:u w:val="single"/>
        </w:rPr>
        <w:t>Bibliography</w:t>
      </w:r>
      <w:r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6A45617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Books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02B92E76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Claybourne, A., Moncrieff, S. and Brooks, F. (2003).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The </w:t>
      </w:r>
      <w:proofErr w:type="spell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Usbourne</w:t>
      </w:r>
      <w:proofErr w:type="spell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internet-linked introduction to genes &amp; DNA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London: Usborne.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5380DA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Clayton, J. and Dennis, C. (2003).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50 years of DNA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New York: Palgrave Macmillan.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26FAC23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Gill, P. (2014).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Misleading DNA </w:t>
      </w:r>
      <w:proofErr w:type="gram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evidence :</w:t>
      </w:r>
      <w:proofErr w:type="gram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reasons for miscarriages of justice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London: Elsevier/Academic Press.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12B929B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Mcdermid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V. (2014). </w:t>
      </w:r>
      <w:proofErr w:type="gram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Forensics :</w:t>
      </w:r>
      <w:proofErr w:type="gram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an anatomy of crime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London: Profile Books.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FA4209E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Sulston, J. and Ferry, G. (2003).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The common </w:t>
      </w:r>
      <w:proofErr w:type="gram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thread :</w:t>
      </w:r>
      <w:proofErr w:type="gram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a story of science, politics, ethics and the human genome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London: Corgi.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6844536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B5FED2E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Database Reports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4A1AB8E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Forensic Information Databases Strategy Board Annual Report. (2020). [online] Available at: </w:t>
      </w:r>
      <w:hyperlink r:id="rId7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https://assets.publishing.service.gov.uk/government/uploads/system/uploads/attachment_data/file/1071384/Forensic_Information_Databases_Strategy_Board_AR_20-21_Web_Accessible.pdf</w:t>
        </w:r>
      </w:hyperlink>
      <w:r>
        <w:rPr>
          <w:rStyle w:val="normaltextrun"/>
          <w:rFonts w:ascii="Calibri" w:eastAsiaTheme="majorEastAsia" w:hAnsi="Calibri" w:cs="Calibri"/>
          <w:color w:val="2F5496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22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E3462C9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ABEB64D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Journals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4164766C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Amankwaa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A.O. and McCartney, C. (2018). The UK national DNA database: Implementation of the protection of freedoms act 2012.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Forensic Science International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284, pp.117–128. doi: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10.1016/j.forsciint.2017.12.041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61FEDE4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Amankwaa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A.O. and McCartney, C. (2019). The effectiveness of the UK national DNA database.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Forensic Science International: Synergy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1, pp.45–55. doi:</w:t>
      </w:r>
      <w:hyperlink r:id="rId9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10.1016/j.fsisyn.2019.03.004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1F629CE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Arnaud, C. (2017).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Thirty years of DNA forensics: How DNA has revolutionized criminal investigations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[online] Chemical &amp; Engineering News. Available at</w:t>
      </w:r>
      <w:r>
        <w:rPr>
          <w:rStyle w:val="normaltextrun"/>
          <w:rFonts w:ascii="Calibri" w:eastAsiaTheme="majorEastAsia" w:hAnsi="Calibri" w:cs="Calibri"/>
          <w:color w:val="000000"/>
          <w:sz w:val="20"/>
          <w:szCs w:val="20"/>
          <w:lang w:val="en-US"/>
        </w:rPr>
        <w:t xml:space="preserve">: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https://cen.acs.org/analytical-chemistry/Thirty-years-DNA-forensics-DNA/95/i37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18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BAEA5D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Bahcall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O.G. ed., (2018).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UK Biobank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www.nature.com. Available at: 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https://www.nature.com/collections/bpthhnywqk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29 Jun. 2002].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61D196D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Briody, M. (2004). The effects of DNA evidence on homicide cases in court.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Australian &amp; New Zealand Journal of Criminology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37, pp.231–252. doi: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10.1375/acri.37.2.231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[Accessed Jul. 2022]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56528DD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Caulfield, T., Upshur, R.E. and Daar, A. (2003). DNA databanks and consent: a suggested policy option involving an authorization model.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BMC Medical Ethics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4. doi: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10.1186/1472-6939-4-1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4DD7DF3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Der, V. (2015).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Measuring the effectiveness and efficiency of forensic DNA databases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14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https://www.promega.com/-/media/files/products-and-services/genetic-identity/ishi-26-oral-abstracts/9-van-der-beek.pd</w:t>
        </w:r>
        <w:r>
          <w:rPr>
            <w:rStyle w:val="normaltextrun"/>
            <w:rFonts w:ascii="Calibri" w:eastAsiaTheme="majorEastAsia" w:hAnsi="Calibri" w:cs="Calibri"/>
            <w:color w:val="2F5496"/>
            <w:sz w:val="20"/>
            <w:szCs w:val="20"/>
            <w:u w:val="single"/>
            <w:lang w:val="en-US"/>
          </w:rPr>
          <w:t>f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May 2022]. ¡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p¿Abstract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from 26th International Symposium on Human Identification, Oral Presentations¡/p¿¡p¿¡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br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¿¡/p¿. 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035C10C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93BC72C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Forensic Access. (2022).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The risk of contamination in forensic DNA profiling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15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https://www.forensic-access.co.uk/news/insight/the-risk-of-contamination-in-forensic-dna-profiling/</w:t>
        </w:r>
      </w:hyperlink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u w:val="single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30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554A65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Guillén, M., Lareu, María Victoria, Pestoni, C., Salas, A. and Carracedo, A. (2000). Ethical-legal problems of DNA databases in criminal investigation.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Journal of Medical Ethics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26, pp.266–271. doi:</w:t>
      </w:r>
      <w:hyperlink r:id="rId16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10.1136/jme.26.4.266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[Accessed Apr. 2022]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B7E631F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Hoeyer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K., Olofsson, B.-O.,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Mjörndal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T. and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Lynöe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N. (2005). The ethics of research using biobanks.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Archives of Internal Medicine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165, p.97. doi:</w:t>
      </w:r>
      <w:hyperlink r:id="rId17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10.1001/archinte.165.1.97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AAD7E5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Shickle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D. (2006). The consent problem within DNA biobanks.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Studies in History and Philosophy of Science Part C: Studies in History and Philosophy of Biological and Biomedical Sciences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[online] 37, pp.503–519. doi:</w:t>
      </w:r>
      <w:hyperlink r:id="rId18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10.1016/j.shpsc.2006.06.007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CD4C6E5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The Week UK. (2008).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Pros and cons of a compulsory DNA database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19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https://www.theweek.co.uk/uk-news/35669/pros-and-cons-compulsory-dna-database</w:t>
        </w:r>
      </w:hyperlink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10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9DEF94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Webb, E. and Tranter, K. (2001). Genes r us ethics and truth in DNA.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Alternative Law Journal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, 26, pp.168–173. doi:</w:t>
      </w:r>
      <w:hyperlink r:id="rId20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0"/>
            <w:szCs w:val="20"/>
            <w:lang w:val="en-US"/>
          </w:rPr>
          <w:t>10.1177/1037969x0102600403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A0D5069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4BD2BA83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Newspaper Articles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6E4A22C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lastRenderedPageBreak/>
        <w:t xml:space="preserve">Ball, P. (2017).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Designer babies: An ethical horror waiting to happen?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[online] The Guardian. Available at: </w:t>
      </w:r>
      <w:hyperlink r:id="rId21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https://www.theguardian.com/science/2017/jan/08/designer-babies-ethical-horror-waiting-to-happen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4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D2541C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BBC News. (2010).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Man jailed for girl’s 1983 murder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22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http://news.bbc.co.uk/1/hi/england/nottinghamshire/8478075.stm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30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9593129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BBC News. (2010).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Putting a name to mystery killer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23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http://news.bbc.co.uk/1/hi/england/nottinghamshire/8476264.stm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23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DBF986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BBC News. (2012).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DNA test jailed innocent man for murder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24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https://www.bbc.co.uk/news/science-environment-19412819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24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A46B58E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BBC News. (2016).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Melanie Road murder: Man jailed for life 32 years after killing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25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https://www.bbc.co.uk/news/uk-england-somerset-36245888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24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5AFF86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BBC News. (2018).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How familial DNA trapped a murderer for the first time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26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https://www.bbc.co.uk/news/uk-england-nottinghamshire-45561514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24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AD87B60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Chakrabarti, S. (2006).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Shami Chakrabarti: Taking DNA from innocent people is yet more fuel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The Independent. Available at: </w:t>
      </w:r>
      <w:hyperlink r:id="rId27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https://www.independent.co.uk/voices/commentators/shami-chakrabarti-taking-dna-from-innocent-people-is-yet-more-fuel-for-the-bonfire-of-the-liberties-6101642.html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6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E01FF6B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Davis, N. (2017).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DNA in the dock: how flawed techniques send innocent people to prison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the Guardian. Available at: </w:t>
      </w:r>
      <w:hyperlink r:id="rId28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https://www.theguardian.com/science/2017/oct/02/dna-in-the-dock-how-flawed-techniques-send-innocent-people-to-prison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30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DB09B23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McKie, R. (2018).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The DNA database that is key to beating our rarest diseases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[online] the Guardian. Available at:</w:t>
      </w:r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lang w:val="en-US"/>
        </w:rPr>
        <w:t xml:space="preserve"> </w:t>
      </w:r>
      <w:hyperlink r:id="rId29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https://www.theguardian.com/science/2018/feb/03/1000-genomes-project-genetics-dna-database-key-beating-rarest-disorders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4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B3C83E0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Metrowebukmetro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(2007).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Judge: ‘Everyone should be on DNA database’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Metro. Available at: </w:t>
      </w:r>
      <w:hyperlink r:id="rId30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https://metro.co.uk/2007/09/05/judge-everyone-should-be-on-dna-database-87350/</w:t>
        </w:r>
      </w:hyperlink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u w:val="single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6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B9C1360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Hayhurst, C. (2016).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How a remarkable 32-year-old murder cold case was solved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[online] The Independent. Available at</w:t>
      </w:r>
      <w:r>
        <w:rPr>
          <w:rStyle w:val="normaltextrun"/>
          <w:rFonts w:ascii="Calibri" w:eastAsiaTheme="majorEastAsia" w:hAnsi="Calibri" w:cs="Calibri"/>
          <w:color w:val="2F5496"/>
          <w:sz w:val="20"/>
          <w:szCs w:val="20"/>
          <w:u w:val="single"/>
          <w:lang w:val="en-US"/>
        </w:rPr>
        <w:t xml:space="preserve">: </w:t>
      </w:r>
      <w:hyperlink r:id="rId31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https://www.independent.co.uk/news/uk/crime/melanie-road-murder-how-dna-collected-in-1984-solved-the-32yearold-case-with-christopher-hampton-a7022056.html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DA00C09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FFA9E05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Videos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3C8CFD4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www.netflix.com. (2020).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</w:rPr>
        <w:t>Watch Human Nature | Netflix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. [online] Available at: </w:t>
      </w:r>
      <w:hyperlink r:id="rId32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0"/>
            <w:szCs w:val="20"/>
            <w:u w:val="single"/>
          </w:rPr>
          <w:t>https://www.netflix.com/watch/81220944?trackId=14277281&amp;tctx=-97%2C-97%2C%2C%2C%2C%2C%2C%2C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[Accessed 10 Nov. 2021].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7DCA5D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www.youtube.com. (1984).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Crimewatch UK June 1984 *Episode 1*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33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https://www.youtube.com/watch?v=qrzXHvw_2gI</w:t>
        </w:r>
      </w:hyperlink>
      <w:r>
        <w:rPr>
          <w:rStyle w:val="normaltextrun"/>
          <w:rFonts w:ascii="Calibri" w:eastAsiaTheme="majorEastAsia" w:hAnsi="Calibri" w:cs="Calibri"/>
          <w:color w:val="2F5496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24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6D3134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5A977364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Websites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32B30B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Amankwaa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, A. and McCartney, C. (2017).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DNA databases: it’s still far from clear how effective they are in fighting crime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The Conversation. Available at: </w:t>
      </w:r>
      <w:hyperlink r:id="rId34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https://theconversation.com/dna-databases-its-still-far-from-clear-how-effective-they-are-in-fighting-crime-85137</w:t>
        </w:r>
      </w:hyperlink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17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0BA68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BD Editors (2019).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Point Mutation - Definition, Types and Examples | Biology Dictionary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Biology Dictionary. Available at: </w:t>
      </w:r>
      <w:hyperlink r:id="rId35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https://biologydictionary.net/point-mutation/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1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5007ADB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Biobank UK.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About us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[online] Available at</w:t>
      </w:r>
      <w:r>
        <w:rPr>
          <w:rStyle w:val="normaltextrun"/>
          <w:rFonts w:ascii="Calibri" w:eastAsiaTheme="majorEastAsia" w:hAnsi="Calibri" w:cs="Calibri"/>
          <w:color w:val="2F5496"/>
          <w:sz w:val="20"/>
          <w:szCs w:val="20"/>
          <w:u w:val="single"/>
          <w:lang w:val="en-US"/>
        </w:rPr>
        <w:t xml:space="preserve">: </w:t>
      </w:r>
      <w:hyperlink r:id="rId36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https://www.ukbiobank.ac.uk/learn-more-about-uk-biobank/about-us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E762064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Biobank UK.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Our funding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37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https://www.ukbiobank.ac.uk/learn-more-about-uk-biobank/about-us/our-funding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29 Jun.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4C5677C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Collins.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DNA definition and meaning | </w:t>
      </w:r>
      <w:proofErr w:type="spell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collins</w:t>
      </w:r>
      <w:proofErr w:type="spell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english</w:t>
      </w:r>
      <w:proofErr w:type="spell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dictionary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38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https://www.collinsdictionary.com/dictionary/english/dna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6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41FBAA5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Department of Health and Social Care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100,000 Genomes Project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Genomics England. Available at: </w:t>
      </w:r>
      <w:hyperlink r:id="rId39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https://www.genomicsengland.co.uk/initiatives/100000-genomes-project?chapter=background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5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0480110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Facing History (2019).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Breeding the New German ‘Race’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Facing History and Ourselves. Available at: </w:t>
      </w:r>
      <w:hyperlink r:id="rId40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https://www.facinghistory.org/holocaust-and-human-behavior/chapter-5/breeding-new-german-race</w:t>
        </w:r>
      </w:hyperlink>
      <w:r>
        <w:rPr>
          <w:rStyle w:val="normaltextrun"/>
          <w:rFonts w:ascii="Calibri" w:eastAsiaTheme="majorEastAsia" w:hAnsi="Calibri" w:cs="Calibri"/>
          <w:color w:val="2F5496"/>
          <w:sz w:val="20"/>
          <w:szCs w:val="20"/>
          <w:u w:val="single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5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55DBAB3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lastRenderedPageBreak/>
        <w:t>Fridovich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-Keil, J.L.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Britannica Library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library.eb.co.uk. Available at: </w:t>
      </w:r>
      <w:hyperlink r:id="rId41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https://library.eb.co.uk/levels/adult/article/human-genome/439231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2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7D0307B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Gaille, L. (2018).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11 significant DNA database pros and cons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Vittana.org. Available at: </w:t>
      </w:r>
      <w:hyperlink r:id="rId42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https://vittana.org/11-significant-dna-database-pros-and-cons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8E0B52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Genewatch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UK. (n.d.). </w:t>
      </w:r>
      <w:proofErr w:type="spell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GeneWatch</w:t>
      </w:r>
      <w:proofErr w:type="spell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UK - A brief legal history of the NDNAD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43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0"/>
            <w:szCs w:val="20"/>
            <w:u w:val="single"/>
            <w:lang w:val="en-US"/>
          </w:rPr>
          <w:t>https://www.genewatch.org/sub-537968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18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F92642B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GOV.UK (2019).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Human Rights Act 1998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Legislation.gov.uk. Available at: </w:t>
      </w:r>
      <w:hyperlink r:id="rId44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https://www.legislation.gov.uk/ukpga/1998/42/schedule/1/part/I/chapter/7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4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E19BF0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Health and Care, S.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100,000 genomes project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Genomics England. Available at: </w:t>
      </w:r>
      <w:hyperlink r:id="rId45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https://www.genomicsengland.co.uk/initiatives/100000-genomes-project?chapter=background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CC16D18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Home Office (2022).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</w:rPr>
        <w:t>Forensic Information Database Service (FINDS): International DNA and Fingerprint Exchange Policy for the United Kingdom (accessible version)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. [online] GOV.UK. Available at: </w:t>
      </w:r>
      <w:hyperlink r:id="rId46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0"/>
            <w:szCs w:val="20"/>
            <w:u w:val="single"/>
          </w:rPr>
          <w:t>https://www.gov.uk/government/publications/international-dna-and-fingerprint-exchange-policy-for-the-uk/forensic-information-database-service-finds-international-dna-and-fingerprint-exchange-policy-for-the-united-kingdom-accessible-version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[Accessed 22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383027F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Home Office.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National DNA Database statistics. Q4 2021-2022.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[online] GOV.UK. Available at: </w:t>
      </w:r>
      <w:hyperlink r:id="rId47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https://www.gov.uk/government/statistics/national-dna-database-statistics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8 Feb.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4036E46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Home Office (2016).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Protection of Freedoms Act 2012: how DNA and fingerprint evidence is protected in law. Section 1.2 What does the Protection of Freedoms Act do?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[online] GOV.UK. Available at: </w:t>
      </w:r>
      <w:hyperlink r:id="rId48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https://www.gov.uk/government/publications/protection-of-freedoms-act-2012-dna-and-fingerprint-provisions/protection-of-freedoms-act-2012-how-dna-and-fingerprint-evidence-is-protected-in-law</w:t>
        </w:r>
      </w:hyperlink>
      <w:r>
        <w:rPr>
          <w:rStyle w:val="normaltextrun"/>
          <w:rFonts w:ascii="Calibri" w:eastAsiaTheme="majorEastAsia" w:hAnsi="Calibri" w:cs="Calibri"/>
          <w:color w:val="2F5496"/>
          <w:sz w:val="20"/>
          <w:szCs w:val="20"/>
          <w:u w:val="single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18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2AA266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Justice.org.uk. (2007).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DNA retention by police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. [online] Available at</w:t>
      </w:r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lang w:val="en-US"/>
        </w:rPr>
        <w:t xml:space="preserve">: </w:t>
      </w:r>
      <w:hyperlink r:id="rId49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https://justice.org.uk/dna-retention-police/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48F44DC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Legislation.gov.uk. (2020).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The coronavirus (retention of fingerprints and DNA profiles in the interests of national security) (no. 2) regulations 2020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50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https://www.legislation.gov.uk/uksi/2020/973/made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7517BCC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Looi, M.-K.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When you have a serious hereditary disease, who has a right to know?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[online] When you have a serious hereditary disease, who has a right to know? Available at: </w:t>
      </w:r>
      <w:hyperlink r:id="rId51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https://mosaicscience.com/story/right-to-know-doctor-patient-confidentiality-law-ethics-genetic-testing/</w:t>
        </w:r>
      </w:hyperlink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1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C070CB7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ONS (2021).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Population estimates - Office for National Statistics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Ons.gov.uk. Available at: </w:t>
      </w:r>
      <w:hyperlink r:id="rId52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https://www.ons.gov.uk/peoplepopulationandcommunity/populationandmigration/populationestimates</w:t>
        </w:r>
      </w:hyperlink>
      <w:r>
        <w:rPr>
          <w:rStyle w:val="normaltextrun"/>
          <w:rFonts w:ascii="Calibri" w:eastAsiaTheme="majorEastAsia" w:hAnsi="Calibri" w:cs="Calibri"/>
          <w:color w:val="0070C0"/>
          <w:sz w:val="20"/>
          <w:szCs w:val="20"/>
          <w:lang w:val="en-US"/>
        </w:rPr>
        <w:t xml:space="preserve">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[Accessed 7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57F8685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Politics.co.uk. (2006).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Blair champions expanding DNA database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53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https://www.politics.co.uk/news/2006/10/23/blair-champions-expanding-dna-database/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6 Jul.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8588572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Scottish Police Authority. (n.d.).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DNA - </w:t>
      </w:r>
      <w:proofErr w:type="spellStart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scottish</w:t>
      </w:r>
      <w:proofErr w:type="spellEnd"/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 xml:space="preserve"> police authority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[online] Available at: </w:t>
      </w:r>
      <w:hyperlink r:id="rId54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https://www.spa.police.uk/forensic-services/dna/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Apr.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70413D3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>Yourgenome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. (2015). </w:t>
      </w:r>
      <w:r>
        <w:rPr>
          <w:rStyle w:val="normaltextrun"/>
          <w:rFonts w:ascii="Calibri" w:eastAsiaTheme="majorEastAsia" w:hAnsi="Calibri" w:cs="Calibri"/>
          <w:i/>
          <w:iCs/>
          <w:sz w:val="20"/>
          <w:szCs w:val="20"/>
          <w:lang w:val="en-US"/>
        </w:rPr>
        <w:t>Is it ethical to have a national DNA database?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[online] Available at: </w:t>
      </w:r>
      <w:hyperlink r:id="rId55" w:tgtFrame="_blank" w:history="1">
        <w:r>
          <w:rPr>
            <w:rStyle w:val="normaltextrun"/>
            <w:rFonts w:ascii="Calibri" w:eastAsiaTheme="majorEastAsia" w:hAnsi="Calibri" w:cs="Calibri"/>
            <w:color w:val="0070C0"/>
            <w:sz w:val="20"/>
            <w:szCs w:val="20"/>
            <w:u w:val="single"/>
            <w:lang w:val="en-US"/>
          </w:rPr>
          <w:t>https://www.yourgenome.org/debates/is-it-ethical-to-have-a-national-dna-database</w:t>
        </w:r>
      </w:hyperlink>
      <w:r>
        <w:rPr>
          <w:rStyle w:val="normaltextrun"/>
          <w:rFonts w:ascii="Calibri" w:eastAsiaTheme="majorEastAsia" w:hAnsi="Calibri" w:cs="Calibri"/>
          <w:sz w:val="20"/>
          <w:szCs w:val="20"/>
          <w:lang w:val="en-US"/>
        </w:rPr>
        <w:t xml:space="preserve"> [Accessed May 2022].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2793BFA" w14:textId="77777777" w:rsidR="000A4ECF" w:rsidRDefault="000A4ECF" w:rsidP="000A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FF0000"/>
        </w:rPr>
        <w:t> </w:t>
      </w:r>
    </w:p>
    <w:p w14:paraId="120E3649" w14:textId="77777777" w:rsidR="000F060D" w:rsidRDefault="000F060D"/>
    <w:sectPr w:rsidR="000F0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F"/>
    <w:rsid w:val="0004730C"/>
    <w:rsid w:val="000921CF"/>
    <w:rsid w:val="000A4ECF"/>
    <w:rsid w:val="000B0F34"/>
    <w:rsid w:val="000F060D"/>
    <w:rsid w:val="007D554A"/>
    <w:rsid w:val="00A172C1"/>
    <w:rsid w:val="00C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ACBE"/>
  <w15:chartTrackingRefBased/>
  <w15:docId w15:val="{7E288D51-FB84-4D12-AA9F-94CF59BC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E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A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A4ECF"/>
  </w:style>
  <w:style w:type="character" w:customStyle="1" w:styleId="eop">
    <w:name w:val="eop"/>
    <w:basedOn w:val="DefaultParagraphFont"/>
    <w:rsid w:val="000A4ECF"/>
  </w:style>
  <w:style w:type="character" w:customStyle="1" w:styleId="tabchar">
    <w:name w:val="tabchar"/>
    <w:basedOn w:val="DefaultParagraphFont"/>
    <w:rsid w:val="000A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.docs.live.net/45f4af5bd6c454b0/Documents/Office%20Lens/Maia/Sixth%20Form/EPQ/10.1186/1472-6939-4-1" TargetMode="External"/><Relationship Id="rId18" Type="http://schemas.openxmlformats.org/officeDocument/2006/relationships/hyperlink" Target="https://d.docs.live.net/45f4af5bd6c454b0/Documents/Office%20Lens/Maia/Sixth%20Form/EPQ/10.1016/j.shpsc.2006.06.007" TargetMode="External"/><Relationship Id="rId26" Type="http://schemas.openxmlformats.org/officeDocument/2006/relationships/hyperlink" Target="https://www.bbc.co.uk/news/uk-england-nottinghamshire-45561514" TargetMode="External"/><Relationship Id="rId39" Type="http://schemas.openxmlformats.org/officeDocument/2006/relationships/hyperlink" Target="https://www.genomicsengland.co.uk/initiatives/100000-genomes-project?chapter=background" TargetMode="External"/><Relationship Id="rId21" Type="http://schemas.openxmlformats.org/officeDocument/2006/relationships/hyperlink" Target="https://www.theguardian.com/science/2017/jan/08/designer-babies-ethical-horror-waiting-to-happen" TargetMode="External"/><Relationship Id="rId34" Type="http://schemas.openxmlformats.org/officeDocument/2006/relationships/hyperlink" Target="https://theconversation.com/dna-databases-its-still-far-from-clear-how-effective-they-are-in-fighting-crime-85137" TargetMode="External"/><Relationship Id="rId42" Type="http://schemas.openxmlformats.org/officeDocument/2006/relationships/hyperlink" Target="https://vittana.org/11-significant-dna-database-pros-and-cons" TargetMode="External"/><Relationship Id="rId47" Type="http://schemas.openxmlformats.org/officeDocument/2006/relationships/hyperlink" Target="https://www.gov.uk/government/statistics/national-dna-database-statistics" TargetMode="External"/><Relationship Id="rId50" Type="http://schemas.openxmlformats.org/officeDocument/2006/relationships/hyperlink" Target="https://www.legislation.gov.uk/uksi/2020/973/made" TargetMode="External"/><Relationship Id="rId55" Type="http://schemas.openxmlformats.org/officeDocument/2006/relationships/hyperlink" Target="https://www.yourgenome.org/debates/is-it-ethical-to-have-a-national-dna-database" TargetMode="External"/><Relationship Id="rId7" Type="http://schemas.openxmlformats.org/officeDocument/2006/relationships/hyperlink" Target="https://assets.publishing.service.gov.uk/government/uploads/system/uploads/attachment_data/file/1071384/Forensic_Information_Databases_Strategy_Board_AR_20-21_Web_Accessible.pdf" TargetMode="External"/><Relationship Id="rId12" Type="http://schemas.openxmlformats.org/officeDocument/2006/relationships/hyperlink" Target="https://d.docs.live.net/45f4af5bd6c454b0/Documents/Office%20Lens/Maia/Sixth%20Form/EPQ/10.1375/acri.37.2.231" TargetMode="External"/><Relationship Id="rId17" Type="http://schemas.openxmlformats.org/officeDocument/2006/relationships/hyperlink" Target="https://d.docs.live.net/45f4af5bd6c454b0/Documents/Office%20Lens/Maia/Sixth%20Form/EPQ/10.1001/archinte.165.1.97" TargetMode="External"/><Relationship Id="rId25" Type="http://schemas.openxmlformats.org/officeDocument/2006/relationships/hyperlink" Target="https://www.bbc.co.uk/news/uk-england-somerset-36245888" TargetMode="External"/><Relationship Id="rId33" Type="http://schemas.openxmlformats.org/officeDocument/2006/relationships/hyperlink" Target="https://www.youtube.com/watch?v=qrzXHvw_2gI" TargetMode="External"/><Relationship Id="rId38" Type="http://schemas.openxmlformats.org/officeDocument/2006/relationships/hyperlink" Target="https://www.collinsdictionary.com/dictionary/english/dna" TargetMode="External"/><Relationship Id="rId46" Type="http://schemas.openxmlformats.org/officeDocument/2006/relationships/hyperlink" Target="https://www.gov.uk/government/publications/international-dna-and-fingerprint-exchange-policy-for-the-uk/forensic-information-database-service-finds-international-dna-and-fingerprint-exchange-policy-for-the-united-kingdom-accessible-vers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.docs.live.net/45f4af5bd6c454b0/Documents/Office%20Lens/Maia/Sixth%20Form/EPQ/10.1136/jme.26.4.266" TargetMode="External"/><Relationship Id="rId20" Type="http://schemas.openxmlformats.org/officeDocument/2006/relationships/hyperlink" Target="https://d.docs.live.net/45f4af5bd6c454b0/Documents/Office%20Lens/Maia/Sixth%20Form/EPQ/10.1177/1037969x0102600403" TargetMode="External"/><Relationship Id="rId29" Type="http://schemas.openxmlformats.org/officeDocument/2006/relationships/hyperlink" Target="https://www.theguardian.com/science/2018/feb/03/1000-genomes-project-genetics-dna-database-key-beating-rarest-disorders" TargetMode="External"/><Relationship Id="rId41" Type="http://schemas.openxmlformats.org/officeDocument/2006/relationships/hyperlink" Target="https://library.eb.co.uk/levels/adult/article/human-genome/439231" TargetMode="External"/><Relationship Id="rId54" Type="http://schemas.openxmlformats.org/officeDocument/2006/relationships/hyperlink" Target="https://www.spa.police.uk/forensic-services/dn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ure.com/collections/bpthhnywqk" TargetMode="External"/><Relationship Id="rId24" Type="http://schemas.openxmlformats.org/officeDocument/2006/relationships/hyperlink" Target="https://www.bbc.co.uk/news/science-environment-19412819" TargetMode="External"/><Relationship Id="rId32" Type="http://schemas.openxmlformats.org/officeDocument/2006/relationships/hyperlink" Target="https://www.netflix.com/watch/81220944?trackId=14277281&amp;tctx=-97%2C-97%2C%2C%2C%2C%2C%2C%2C%20" TargetMode="External"/><Relationship Id="rId37" Type="http://schemas.openxmlformats.org/officeDocument/2006/relationships/hyperlink" Target="https://www.ukbiobank.ac.uk/learn-more-about-uk-biobank/about-us/our-funding" TargetMode="External"/><Relationship Id="rId40" Type="http://schemas.openxmlformats.org/officeDocument/2006/relationships/hyperlink" Target="https://www.facinghistory.org/holocaust-and-human-behavior/chapter-5/breeding-new-german-race" TargetMode="External"/><Relationship Id="rId45" Type="http://schemas.openxmlformats.org/officeDocument/2006/relationships/hyperlink" Target="https://www.genomicsengland.co.uk/initiatives/100000-genomes-project?chapter=background" TargetMode="External"/><Relationship Id="rId53" Type="http://schemas.openxmlformats.org/officeDocument/2006/relationships/hyperlink" Target="https://www.politics.co.uk/news/2006/10/23/blair-champions-expanding-dna-databas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orensic-access.co.uk/news/insight/the-risk-of-contamination-in-forensic-dna-profiling/" TargetMode="External"/><Relationship Id="rId23" Type="http://schemas.openxmlformats.org/officeDocument/2006/relationships/hyperlink" Target="http://news.bbc.co.uk/1/hi/england/nottinghamshire/8476264.stm" TargetMode="External"/><Relationship Id="rId28" Type="http://schemas.openxmlformats.org/officeDocument/2006/relationships/hyperlink" Target="https://www.theguardian.com/science/2017/oct/02/dna-in-the-dock-how-flawed-techniques-send-innocent-people-to-prison" TargetMode="External"/><Relationship Id="rId36" Type="http://schemas.openxmlformats.org/officeDocument/2006/relationships/hyperlink" Target="https://www.ukbiobank.ac.uk/learn-more-about-uk-biobank/about-us" TargetMode="External"/><Relationship Id="rId49" Type="http://schemas.openxmlformats.org/officeDocument/2006/relationships/hyperlink" Target="https://justice.org.uk/dna-retention-police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en.acs.org/analytical-chemistry/Thirty-years-DNA-forensics-DNA/95/i37" TargetMode="External"/><Relationship Id="rId19" Type="http://schemas.openxmlformats.org/officeDocument/2006/relationships/hyperlink" Target="https://www.theweek.co.uk/uk-news/35669/pros-and-cons-compulsory-dna-database" TargetMode="External"/><Relationship Id="rId31" Type="http://schemas.openxmlformats.org/officeDocument/2006/relationships/hyperlink" Target="https://www.independent.co.uk/news/uk/crime/melanie-road-murder-how-dna-collected-in-1984-solved-the-32yearold-case-with-christopher-hampton-a7022056.html" TargetMode="External"/><Relationship Id="rId44" Type="http://schemas.openxmlformats.org/officeDocument/2006/relationships/hyperlink" Target="https://www.legislation.gov.uk/ukpga/1998/42/schedule/1/part/I/chapter/7" TargetMode="External"/><Relationship Id="rId52" Type="http://schemas.openxmlformats.org/officeDocument/2006/relationships/hyperlink" Target="https://www.ons.gov.uk/peoplepopulationandcommunity/populationandmigration/populationestimates" TargetMode="External"/><Relationship Id="rId4" Type="http://schemas.openxmlformats.org/officeDocument/2006/relationships/styles" Target="styles.xml"/><Relationship Id="rId9" Type="http://schemas.openxmlformats.org/officeDocument/2006/relationships/hyperlink" Target="https://d.docs.live.net/45f4af5bd6c454b0/Documents/Office%20Lens/Maia/Sixth%20Form/EPQ/10.1016/j.fsisyn.2019.03.004" TargetMode="External"/><Relationship Id="rId14" Type="http://schemas.openxmlformats.org/officeDocument/2006/relationships/hyperlink" Target="https://www.promega.com/-/media/files/products-and-services/genetic-identity/ishi-26-oral-abstracts/9-van-der-beek.pdf" TargetMode="External"/><Relationship Id="rId22" Type="http://schemas.openxmlformats.org/officeDocument/2006/relationships/hyperlink" Target="http://news.bbc.co.uk/1/hi/england/nottinghamshire/8478075.stm" TargetMode="External"/><Relationship Id="rId27" Type="http://schemas.openxmlformats.org/officeDocument/2006/relationships/hyperlink" Target="https://www.independent.co.uk/voices/commentators/shami-chakrabarti-taking-dna-from-innocent-people-is-yet-more-fuel-for-the-bonfire-of-the-liberties-6101642.html" TargetMode="External"/><Relationship Id="rId30" Type="http://schemas.openxmlformats.org/officeDocument/2006/relationships/hyperlink" Target="https://metro.co.uk/2007/09/05/judge-everyone-should-be-on-dna-database-87350/" TargetMode="External"/><Relationship Id="rId35" Type="http://schemas.openxmlformats.org/officeDocument/2006/relationships/hyperlink" Target="https://biologydictionary.net/point-mutation/" TargetMode="External"/><Relationship Id="rId43" Type="http://schemas.openxmlformats.org/officeDocument/2006/relationships/hyperlink" Target="https://www.genewatch.org/sub-537968" TargetMode="External"/><Relationship Id="rId48" Type="http://schemas.openxmlformats.org/officeDocument/2006/relationships/hyperlink" Target="https://www.gov.uk/government/publications/protection-of-freedoms-act-2012-dna-and-fingerprint-provisions/protection-of-freedoms-act-2012-how-dna-and-fingerprint-evidence-is-protected-in-law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.docs.live.net/45f4af5bd6c454b0/Documents/Office%20Lens/Maia/Sixth%20Form/EPQ/10.1016/j.forsciint.2017.12.041" TargetMode="External"/><Relationship Id="rId51" Type="http://schemas.openxmlformats.org/officeDocument/2006/relationships/hyperlink" Target="https://mosaicscience.com/story/right-to-know-doctor-patient-confidentiality-law-ethics-genetic-testing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39" ma:contentTypeDescription="Create a new document." ma:contentTypeScope="" ma:versionID="cd168018fffaac45527a3d2f59ef6257">
  <xsd:schema xmlns:xsd="http://www.w3.org/2001/XMLSchema" xmlns:xs="http://www.w3.org/2001/XMLSchema" xmlns:p="http://schemas.microsoft.com/office/2006/metadata/properties" xmlns:ns3="0ff13fa5-a5f0-40d6-9166-27e3b1c5d8a8" xmlns:ns4="74bb5056-71c6-4d54-bb36-558cc8d3c1fc" targetNamespace="http://schemas.microsoft.com/office/2006/metadata/properties" ma:root="true" ma:fieldsID="062010821c428c0dbbcb3e26b07e4b1d" ns3:_="" ns4:_="">
    <xsd:import namespace="0ff13fa5-a5f0-40d6-9166-27e3b1c5d8a8"/>
    <xsd:import namespace="74bb5056-71c6-4d54-bb36-558cc8d3c1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4bb5056-71c6-4d54-bb36-558cc8d3c1fc">
      <UserInfo>
        <DisplayName/>
        <AccountId xsi:nil="true"/>
        <AccountType/>
      </UserInfo>
    </Owner>
    <Teachers xmlns="74bb5056-71c6-4d54-bb36-558cc8d3c1fc">
      <UserInfo>
        <DisplayName/>
        <AccountId xsi:nil="true"/>
        <AccountType/>
      </UserInfo>
    </Teachers>
    <LMS_Mappings xmlns="74bb5056-71c6-4d54-bb36-558cc8d3c1fc" xsi:nil="true"/>
    <Math_Settings xmlns="74bb5056-71c6-4d54-bb36-558cc8d3c1fc" xsi:nil="true"/>
    <Invited_Teachers xmlns="74bb5056-71c6-4d54-bb36-558cc8d3c1fc" xsi:nil="true"/>
    <DefaultSectionNames xmlns="74bb5056-71c6-4d54-bb36-558cc8d3c1fc" xsi:nil="true"/>
    <Templates xmlns="74bb5056-71c6-4d54-bb36-558cc8d3c1fc" xsi:nil="true"/>
    <Self_Registration_Enabled xmlns="74bb5056-71c6-4d54-bb36-558cc8d3c1fc" xsi:nil="true"/>
    <FolderType xmlns="74bb5056-71c6-4d54-bb36-558cc8d3c1fc" xsi:nil="true"/>
    <Students xmlns="74bb5056-71c6-4d54-bb36-558cc8d3c1fc">
      <UserInfo>
        <DisplayName/>
        <AccountId xsi:nil="true"/>
        <AccountType/>
      </UserInfo>
    </Students>
    <Student_Groups xmlns="74bb5056-71c6-4d54-bb36-558cc8d3c1fc">
      <UserInfo>
        <DisplayName/>
        <AccountId xsi:nil="true"/>
        <AccountType/>
      </UserInfo>
    </Student_Groups>
    <Invited_Students xmlns="74bb5056-71c6-4d54-bb36-558cc8d3c1fc" xsi:nil="true"/>
    <_activity xmlns="74bb5056-71c6-4d54-bb36-558cc8d3c1fc" xsi:nil="true"/>
    <IsNotebookLocked xmlns="74bb5056-71c6-4d54-bb36-558cc8d3c1fc" xsi:nil="true"/>
    <Is_Collaboration_Space_Locked xmlns="74bb5056-71c6-4d54-bb36-558cc8d3c1fc" xsi:nil="true"/>
    <Has_Teacher_Only_SectionGroup xmlns="74bb5056-71c6-4d54-bb36-558cc8d3c1fc" xsi:nil="true"/>
    <NotebookType xmlns="74bb5056-71c6-4d54-bb36-558cc8d3c1fc" xsi:nil="true"/>
    <CultureName xmlns="74bb5056-71c6-4d54-bb36-558cc8d3c1fc" xsi:nil="true"/>
    <Distribution_Groups xmlns="74bb5056-71c6-4d54-bb36-558cc8d3c1fc" xsi:nil="true"/>
    <AppVersion xmlns="74bb5056-71c6-4d54-bb36-558cc8d3c1fc" xsi:nil="true"/>
    <TeamsChannelId xmlns="74bb5056-71c6-4d54-bb36-558cc8d3c1fc" xsi:nil="true"/>
    <Teams_Channel_Section_Location xmlns="74bb5056-71c6-4d54-bb36-558cc8d3c1fc" xsi:nil="true"/>
  </documentManagement>
</p:properties>
</file>

<file path=customXml/itemProps1.xml><?xml version="1.0" encoding="utf-8"?>
<ds:datastoreItem xmlns:ds="http://schemas.openxmlformats.org/officeDocument/2006/customXml" ds:itemID="{6810768B-BAF2-4598-9501-67E11D4E6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13fa5-a5f0-40d6-9166-27e3b1c5d8a8"/>
    <ds:schemaRef ds:uri="74bb5056-71c6-4d54-bb36-558cc8d3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FC160-09FF-4D83-BDCF-C07761FB7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39B53-60CF-43E6-8179-4120DE4E9DEF}">
  <ds:schemaRefs>
    <ds:schemaRef ds:uri="http://schemas.microsoft.com/office/2006/metadata/properties"/>
    <ds:schemaRef ds:uri="http://schemas.microsoft.com/office/infopath/2007/PartnerControls"/>
    <ds:schemaRef ds:uri="74bb5056-71c6-4d54-bb36-558cc8d3c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2582</Words>
  <Characters>14722</Characters>
  <Application>Microsoft Office Word</Application>
  <DocSecurity>0</DocSecurity>
  <Lines>122</Lines>
  <Paragraphs>34</Paragraphs>
  <ScaleCrop>false</ScaleCrop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Farris</dc:creator>
  <cp:keywords/>
  <dc:description/>
  <cp:lastModifiedBy>A Farris</cp:lastModifiedBy>
  <cp:revision>2</cp:revision>
  <dcterms:created xsi:type="dcterms:W3CDTF">2024-06-27T16:20:00Z</dcterms:created>
  <dcterms:modified xsi:type="dcterms:W3CDTF">2024-06-27T16:21:00Z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