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AD95" w14:textId="77777777" w:rsidR="003B54E6" w:rsidRPr="00635F26" w:rsidRDefault="003B54E6" w:rsidP="003B54E6">
      <w:pPr>
        <w:spacing w:after="0" w:line="240" w:lineRule="auto"/>
        <w:rPr>
          <w:rFonts w:ascii="Arial" w:hAnsi="Arial" w:cs="Arial"/>
          <w:bCs/>
          <w:sz w:val="40"/>
          <w:szCs w:val="40"/>
        </w:rPr>
      </w:pPr>
      <w:r w:rsidRPr="00635F26">
        <w:rPr>
          <w:rFonts w:ascii="Arial" w:hAnsi="Arial" w:cs="Arial"/>
          <w:noProof/>
          <w:color w:val="0070C0"/>
          <w:sz w:val="40"/>
          <w:szCs w:val="40"/>
        </w:rPr>
        <mc:AlternateContent>
          <mc:Choice Requires="wps">
            <w:drawing>
              <wp:anchor distT="45720" distB="45720" distL="114300" distR="114300" simplePos="0" relativeHeight="251659264" behindDoc="0" locked="0" layoutInCell="1" allowOverlap="1" wp14:anchorId="3B6EF95D" wp14:editId="2B6142BF">
                <wp:simplePos x="0" y="0"/>
                <wp:positionH relativeFrom="column">
                  <wp:posOffset>5848350</wp:posOffset>
                </wp:positionH>
                <wp:positionV relativeFrom="paragraph">
                  <wp:posOffset>238125</wp:posOffset>
                </wp:positionV>
                <wp:extent cx="2377440" cy="53911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391150"/>
                        </a:xfrm>
                        <a:prstGeom prst="rect">
                          <a:avLst/>
                        </a:prstGeom>
                        <a:solidFill>
                          <a:srgbClr val="FFFFFF"/>
                        </a:solidFill>
                        <a:ln w="9525">
                          <a:noFill/>
                          <a:miter lim="800000"/>
                          <a:headEnd/>
                          <a:tailEnd/>
                        </a:ln>
                      </wps:spPr>
                      <wps:txbx>
                        <w:txbxContent>
                          <w:p w14:paraId="42220595" w14:textId="77777777" w:rsidR="003B54E6" w:rsidRPr="00B71869" w:rsidRDefault="003B54E6" w:rsidP="003B54E6">
                            <w:pPr>
                              <w:shd w:val="clear" w:color="auto" w:fill="D9E2F3" w:themeFill="accent1" w:themeFillTint="33"/>
                              <w:rPr>
                                <w:b/>
                                <w:bCs/>
                                <w:sz w:val="20"/>
                                <w:szCs w:val="20"/>
                                <w:u w:val="single"/>
                              </w:rPr>
                            </w:pPr>
                            <w:r w:rsidRPr="00B71869">
                              <w:rPr>
                                <w:b/>
                                <w:bCs/>
                                <w:sz w:val="20"/>
                                <w:szCs w:val="20"/>
                                <w:u w:val="single"/>
                              </w:rPr>
                              <w:t>What skills are tested?</w:t>
                            </w:r>
                          </w:p>
                          <w:p w14:paraId="2E3CF9B9" w14:textId="77777777" w:rsidR="003B54E6" w:rsidRPr="00B71869" w:rsidRDefault="003B54E6" w:rsidP="003B54E6">
                            <w:pPr>
                              <w:shd w:val="clear" w:color="auto" w:fill="D9E2F3" w:themeFill="accent1" w:themeFillTint="33"/>
                              <w:rPr>
                                <w:sz w:val="20"/>
                                <w:szCs w:val="20"/>
                              </w:rPr>
                            </w:pPr>
                            <w:r w:rsidRPr="00B71869">
                              <w:rPr>
                                <w:sz w:val="20"/>
                                <w:szCs w:val="20"/>
                              </w:rPr>
                              <w:t>Knowledge</w:t>
                            </w:r>
                          </w:p>
                          <w:p w14:paraId="74450AD1" w14:textId="77777777" w:rsidR="003B54E6" w:rsidRPr="00B71869" w:rsidRDefault="003B54E6" w:rsidP="003B54E6">
                            <w:pPr>
                              <w:shd w:val="clear" w:color="auto" w:fill="D9E2F3" w:themeFill="accent1" w:themeFillTint="33"/>
                              <w:rPr>
                                <w:sz w:val="20"/>
                                <w:szCs w:val="20"/>
                              </w:rPr>
                            </w:pPr>
                            <w:r w:rsidRPr="00B71869">
                              <w:rPr>
                                <w:sz w:val="20"/>
                                <w:szCs w:val="20"/>
                              </w:rPr>
                              <w:t>Application</w:t>
                            </w:r>
                          </w:p>
                          <w:p w14:paraId="17BCE140" w14:textId="77777777" w:rsidR="003B54E6" w:rsidRPr="00B71869" w:rsidRDefault="003B54E6" w:rsidP="003B54E6">
                            <w:pPr>
                              <w:shd w:val="clear" w:color="auto" w:fill="D9E2F3" w:themeFill="accent1" w:themeFillTint="33"/>
                              <w:rPr>
                                <w:sz w:val="20"/>
                                <w:szCs w:val="20"/>
                              </w:rPr>
                            </w:pPr>
                            <w:r w:rsidRPr="00B71869">
                              <w:rPr>
                                <w:sz w:val="20"/>
                                <w:szCs w:val="20"/>
                              </w:rPr>
                              <w:t>Analysis</w:t>
                            </w:r>
                          </w:p>
                          <w:p w14:paraId="441A0853" w14:textId="77777777" w:rsidR="003B54E6" w:rsidRPr="00B71869" w:rsidRDefault="003B54E6" w:rsidP="003B54E6">
                            <w:pPr>
                              <w:shd w:val="clear" w:color="auto" w:fill="D9E2F3" w:themeFill="accent1" w:themeFillTint="33"/>
                              <w:rPr>
                                <w:sz w:val="20"/>
                                <w:szCs w:val="20"/>
                              </w:rPr>
                            </w:pPr>
                            <w:r w:rsidRPr="00B71869">
                              <w:rPr>
                                <w:sz w:val="20"/>
                                <w:szCs w:val="20"/>
                              </w:rPr>
                              <w:t>Evaluation</w:t>
                            </w:r>
                          </w:p>
                          <w:p w14:paraId="35BE3B35" w14:textId="77777777" w:rsidR="003B54E6" w:rsidRPr="00B71869" w:rsidRDefault="003B54E6" w:rsidP="003B54E6">
                            <w:pPr>
                              <w:shd w:val="clear" w:color="auto" w:fill="D9E2F3" w:themeFill="accent1" w:themeFillTint="33"/>
                              <w:rPr>
                                <w:sz w:val="20"/>
                                <w:szCs w:val="20"/>
                              </w:rPr>
                            </w:pPr>
                          </w:p>
                          <w:p w14:paraId="5DF23F09" w14:textId="77777777" w:rsidR="003B54E6" w:rsidRPr="00B71869" w:rsidRDefault="003B54E6" w:rsidP="003B54E6">
                            <w:pPr>
                              <w:shd w:val="clear" w:color="auto" w:fill="D9E2F3" w:themeFill="accent1" w:themeFillTint="33"/>
                              <w:rPr>
                                <w:b/>
                                <w:bCs/>
                                <w:sz w:val="20"/>
                                <w:szCs w:val="20"/>
                                <w:u w:val="single"/>
                              </w:rPr>
                            </w:pPr>
                            <w:r w:rsidRPr="00B71869">
                              <w:rPr>
                                <w:b/>
                                <w:bCs/>
                                <w:sz w:val="20"/>
                                <w:szCs w:val="20"/>
                                <w:u w:val="single"/>
                              </w:rPr>
                              <w:t>How are the skills examined?</w:t>
                            </w:r>
                          </w:p>
                          <w:p w14:paraId="316933DB" w14:textId="77777777" w:rsidR="003B54E6" w:rsidRPr="00B71869" w:rsidRDefault="003B54E6" w:rsidP="003B54E6">
                            <w:pPr>
                              <w:shd w:val="clear" w:color="auto" w:fill="D9E2F3" w:themeFill="accent1" w:themeFillTint="33"/>
                              <w:rPr>
                                <w:sz w:val="20"/>
                                <w:szCs w:val="20"/>
                              </w:rPr>
                            </w:pPr>
                            <w:r w:rsidRPr="00B71869">
                              <w:rPr>
                                <w:sz w:val="20"/>
                                <w:szCs w:val="20"/>
                              </w:rPr>
                              <w:t>There are t</w:t>
                            </w:r>
                            <w:r>
                              <w:rPr>
                                <w:sz w:val="20"/>
                                <w:szCs w:val="20"/>
                              </w:rPr>
                              <w:t>wo</w:t>
                            </w:r>
                            <w:r w:rsidRPr="00B71869">
                              <w:rPr>
                                <w:sz w:val="20"/>
                                <w:szCs w:val="20"/>
                              </w:rPr>
                              <w:t xml:space="preserve"> examination papers:</w:t>
                            </w:r>
                          </w:p>
                          <w:p w14:paraId="2BF72E81" w14:textId="77777777" w:rsidR="003B54E6" w:rsidRPr="00B71869" w:rsidRDefault="003B54E6" w:rsidP="003B54E6">
                            <w:pPr>
                              <w:shd w:val="clear" w:color="auto" w:fill="D9E2F3" w:themeFill="accent1" w:themeFillTint="33"/>
                              <w:rPr>
                                <w:b/>
                                <w:bCs/>
                                <w:sz w:val="20"/>
                                <w:szCs w:val="20"/>
                              </w:rPr>
                            </w:pPr>
                            <w:r w:rsidRPr="00B71869">
                              <w:rPr>
                                <w:b/>
                                <w:bCs/>
                                <w:sz w:val="20"/>
                                <w:szCs w:val="20"/>
                              </w:rPr>
                              <w:t xml:space="preserve">Paper one </w:t>
                            </w:r>
                            <w:r w:rsidRPr="00757ABE">
                              <w:rPr>
                                <w:b/>
                                <w:bCs/>
                                <w:sz w:val="20"/>
                                <w:szCs w:val="20"/>
                              </w:rPr>
                              <w:t>– Anatomy and physiology, sport and society and sports psychology</w:t>
                            </w:r>
                            <w:r>
                              <w:rPr>
                                <w:b/>
                                <w:bCs/>
                                <w:sz w:val="20"/>
                                <w:szCs w:val="20"/>
                              </w:rPr>
                              <w:t xml:space="preserve"> </w:t>
                            </w:r>
                          </w:p>
                          <w:p w14:paraId="44BFCB74" w14:textId="77777777" w:rsidR="003B54E6" w:rsidRDefault="003B54E6" w:rsidP="003B54E6">
                            <w:pPr>
                              <w:shd w:val="clear" w:color="auto" w:fill="D9E2F3" w:themeFill="accent1" w:themeFillTint="33"/>
                              <w:rPr>
                                <w:sz w:val="20"/>
                                <w:szCs w:val="20"/>
                              </w:rPr>
                            </w:pPr>
                            <w:r>
                              <w:rPr>
                                <w:sz w:val="20"/>
                                <w:szCs w:val="20"/>
                              </w:rPr>
                              <w:t>2 multiple-choice questions per section</w:t>
                            </w:r>
                          </w:p>
                          <w:p w14:paraId="0CECEAA6" w14:textId="77777777" w:rsidR="003B54E6" w:rsidRPr="00B71869" w:rsidRDefault="003B54E6" w:rsidP="003B54E6">
                            <w:pPr>
                              <w:shd w:val="clear" w:color="auto" w:fill="D9E2F3" w:themeFill="accent1" w:themeFillTint="33"/>
                              <w:rPr>
                                <w:sz w:val="20"/>
                                <w:szCs w:val="20"/>
                              </w:rPr>
                            </w:pPr>
                            <w:r>
                              <w:rPr>
                                <w:sz w:val="20"/>
                                <w:szCs w:val="20"/>
                              </w:rPr>
                              <w:t xml:space="preserve">Mixture of short answer questions </w:t>
                            </w:r>
                            <w:proofErr w:type="spellStart"/>
                            <w:r>
                              <w:rPr>
                                <w:sz w:val="20"/>
                                <w:szCs w:val="20"/>
                              </w:rPr>
                              <w:t>totalling</w:t>
                            </w:r>
                            <w:proofErr w:type="spellEnd"/>
                            <w:r>
                              <w:rPr>
                                <w:sz w:val="20"/>
                                <w:szCs w:val="20"/>
                              </w:rPr>
                              <w:t xml:space="preserve"> 10 mark per section</w:t>
                            </w:r>
                          </w:p>
                          <w:p w14:paraId="77F29D0C" w14:textId="77777777" w:rsidR="003B54E6" w:rsidRPr="00B71869" w:rsidRDefault="003B54E6" w:rsidP="003B54E6">
                            <w:pPr>
                              <w:shd w:val="clear" w:color="auto" w:fill="D9E2F3" w:themeFill="accent1" w:themeFillTint="33"/>
                              <w:rPr>
                                <w:sz w:val="20"/>
                                <w:szCs w:val="20"/>
                              </w:rPr>
                            </w:pPr>
                            <w:proofErr w:type="gramStart"/>
                            <w:r>
                              <w:rPr>
                                <w:sz w:val="20"/>
                                <w:szCs w:val="20"/>
                              </w:rPr>
                              <w:t>8 and 15</w:t>
                            </w:r>
                            <w:r w:rsidRPr="00B71869">
                              <w:rPr>
                                <w:sz w:val="20"/>
                                <w:szCs w:val="20"/>
                              </w:rPr>
                              <w:t xml:space="preserve"> marks</w:t>
                            </w:r>
                            <w:proofErr w:type="gramEnd"/>
                            <w:r w:rsidRPr="00B71869">
                              <w:rPr>
                                <w:sz w:val="20"/>
                                <w:szCs w:val="20"/>
                              </w:rPr>
                              <w:t xml:space="preserve"> essay questions</w:t>
                            </w:r>
                            <w:r>
                              <w:rPr>
                                <w:sz w:val="20"/>
                                <w:szCs w:val="20"/>
                              </w:rPr>
                              <w:t xml:space="preserve"> per section </w:t>
                            </w:r>
                          </w:p>
                          <w:p w14:paraId="317FBEC9" w14:textId="77777777" w:rsidR="003B54E6" w:rsidRPr="00B71869" w:rsidRDefault="003B54E6" w:rsidP="003B54E6">
                            <w:pPr>
                              <w:shd w:val="clear" w:color="auto" w:fill="D9E2F3" w:themeFill="accent1" w:themeFillTint="33"/>
                              <w:rPr>
                                <w:sz w:val="20"/>
                                <w:szCs w:val="20"/>
                              </w:rPr>
                            </w:pPr>
                          </w:p>
                          <w:p w14:paraId="0CC6EE61" w14:textId="77777777" w:rsidR="003B54E6" w:rsidRPr="00B71869" w:rsidRDefault="003B54E6" w:rsidP="003B54E6">
                            <w:pPr>
                              <w:shd w:val="clear" w:color="auto" w:fill="D9E2F3" w:themeFill="accent1" w:themeFillTint="33"/>
                              <w:rPr>
                                <w:b/>
                                <w:bCs/>
                                <w:sz w:val="20"/>
                                <w:szCs w:val="20"/>
                              </w:rPr>
                            </w:pPr>
                            <w:r w:rsidRPr="00B71869">
                              <w:rPr>
                                <w:b/>
                                <w:bCs/>
                                <w:sz w:val="20"/>
                                <w:szCs w:val="20"/>
                              </w:rPr>
                              <w:t xml:space="preserve">Paper two </w:t>
                            </w:r>
                            <w:r w:rsidRPr="00757ABE">
                              <w:rPr>
                                <w:b/>
                                <w:bCs/>
                                <w:sz w:val="20"/>
                                <w:szCs w:val="20"/>
                              </w:rPr>
                              <w:t>– Exercise physiology, biomechanical principles, sport and society and the role of technology and skill acquisition.</w:t>
                            </w:r>
                          </w:p>
                          <w:p w14:paraId="46B3AC0C" w14:textId="77777777" w:rsidR="003B54E6" w:rsidRDefault="003B54E6" w:rsidP="003B54E6">
                            <w:pPr>
                              <w:shd w:val="clear" w:color="auto" w:fill="D9E2F3" w:themeFill="accent1" w:themeFillTint="33"/>
                              <w:rPr>
                                <w:sz w:val="20"/>
                                <w:szCs w:val="20"/>
                              </w:rPr>
                            </w:pPr>
                            <w:r>
                              <w:rPr>
                                <w:sz w:val="20"/>
                                <w:szCs w:val="20"/>
                              </w:rPr>
                              <w:t>2 multiple-choice questions per section</w:t>
                            </w:r>
                          </w:p>
                          <w:p w14:paraId="75DC13A9" w14:textId="77777777" w:rsidR="003B54E6" w:rsidRPr="00B71869" w:rsidRDefault="003B54E6" w:rsidP="003B54E6">
                            <w:pPr>
                              <w:shd w:val="clear" w:color="auto" w:fill="D9E2F3" w:themeFill="accent1" w:themeFillTint="33"/>
                              <w:rPr>
                                <w:sz w:val="20"/>
                                <w:szCs w:val="20"/>
                              </w:rPr>
                            </w:pPr>
                            <w:r>
                              <w:rPr>
                                <w:sz w:val="20"/>
                                <w:szCs w:val="20"/>
                              </w:rPr>
                              <w:t xml:space="preserve">Mixture of short answer questions </w:t>
                            </w:r>
                            <w:proofErr w:type="spellStart"/>
                            <w:r>
                              <w:rPr>
                                <w:sz w:val="20"/>
                                <w:szCs w:val="20"/>
                              </w:rPr>
                              <w:t>totalling</w:t>
                            </w:r>
                            <w:proofErr w:type="spellEnd"/>
                            <w:r>
                              <w:rPr>
                                <w:sz w:val="20"/>
                                <w:szCs w:val="20"/>
                              </w:rPr>
                              <w:t xml:space="preserve"> 10 mark per section</w:t>
                            </w:r>
                          </w:p>
                          <w:p w14:paraId="16EB294B" w14:textId="77777777" w:rsidR="003B54E6" w:rsidRPr="00B71869" w:rsidRDefault="003B54E6" w:rsidP="003B54E6">
                            <w:pPr>
                              <w:shd w:val="clear" w:color="auto" w:fill="D9E2F3" w:themeFill="accent1" w:themeFillTint="33"/>
                              <w:rPr>
                                <w:sz w:val="20"/>
                                <w:szCs w:val="20"/>
                              </w:rPr>
                            </w:pPr>
                            <w:proofErr w:type="gramStart"/>
                            <w:r>
                              <w:rPr>
                                <w:sz w:val="20"/>
                                <w:szCs w:val="20"/>
                              </w:rPr>
                              <w:t>8 and 15</w:t>
                            </w:r>
                            <w:r w:rsidRPr="00B71869">
                              <w:rPr>
                                <w:sz w:val="20"/>
                                <w:szCs w:val="20"/>
                              </w:rPr>
                              <w:t xml:space="preserve"> marks</w:t>
                            </w:r>
                            <w:proofErr w:type="gramEnd"/>
                            <w:r w:rsidRPr="00B71869">
                              <w:rPr>
                                <w:sz w:val="20"/>
                                <w:szCs w:val="20"/>
                              </w:rPr>
                              <w:t xml:space="preserve"> essay questions</w:t>
                            </w:r>
                            <w:r>
                              <w:rPr>
                                <w:sz w:val="20"/>
                                <w:szCs w:val="20"/>
                              </w:rPr>
                              <w:t xml:space="preserve"> per section </w:t>
                            </w:r>
                          </w:p>
                          <w:p w14:paraId="569BCF21" w14:textId="77777777" w:rsidR="003B54E6" w:rsidRPr="00B71869" w:rsidRDefault="003B54E6" w:rsidP="003B54E6">
                            <w:pPr>
                              <w:shd w:val="clear" w:color="auto" w:fill="D9E2F3" w:themeFill="accent1" w:themeFillTint="33"/>
                              <w:rPr>
                                <w:sz w:val="20"/>
                                <w:szCs w:val="20"/>
                              </w:rPr>
                            </w:pPr>
                          </w:p>
                          <w:p w14:paraId="3265F743" w14:textId="77777777" w:rsidR="003B54E6" w:rsidRPr="00B71869" w:rsidRDefault="003B54E6" w:rsidP="003B54E6">
                            <w:pPr>
                              <w:shd w:val="clear" w:color="auto" w:fill="D9E2F3" w:themeFill="accent1" w:themeFillTint="33"/>
                              <w:rPr>
                                <w:b/>
                                <w:bCs/>
                                <w:sz w:val="20"/>
                                <w:szCs w:val="20"/>
                              </w:rPr>
                            </w:pPr>
                            <w:r w:rsidRPr="00B71869">
                              <w:rPr>
                                <w:b/>
                                <w:bCs/>
                                <w:sz w:val="20"/>
                                <w:szCs w:val="20"/>
                              </w:rPr>
                              <w:t>Paper three – Economic Principles and Issues</w:t>
                            </w:r>
                          </w:p>
                          <w:p w14:paraId="0CCB89C1" w14:textId="77777777" w:rsidR="003B54E6" w:rsidRPr="00B71869" w:rsidRDefault="003B54E6" w:rsidP="003B54E6">
                            <w:pPr>
                              <w:shd w:val="clear" w:color="auto" w:fill="D9E2F3" w:themeFill="accent1" w:themeFillTint="33"/>
                              <w:rPr>
                                <w:sz w:val="20"/>
                                <w:szCs w:val="20"/>
                              </w:rPr>
                            </w:pPr>
                            <w:r w:rsidRPr="00B71869">
                              <w:rPr>
                                <w:sz w:val="20"/>
                                <w:szCs w:val="20"/>
                              </w:rPr>
                              <w:t>30 MCQs</w:t>
                            </w:r>
                          </w:p>
                          <w:p w14:paraId="77705E5E" w14:textId="77777777" w:rsidR="003B54E6" w:rsidRPr="00B71869" w:rsidRDefault="003B54E6" w:rsidP="003B54E6">
                            <w:pPr>
                              <w:shd w:val="clear" w:color="auto" w:fill="D9E2F3" w:themeFill="accent1" w:themeFillTint="33"/>
                              <w:rPr>
                                <w:sz w:val="20"/>
                                <w:szCs w:val="20"/>
                              </w:rPr>
                            </w:pPr>
                            <w:r w:rsidRPr="00B71869">
                              <w:rPr>
                                <w:sz w:val="20"/>
                                <w:szCs w:val="20"/>
                              </w:rPr>
                              <w:t>10, 15, 25 marks essay questions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B6EF95D" id="_x0000_t202" coordsize="21600,21600" o:spt="202" path="m,l,21600r21600,l21600,xe">
                <v:stroke joinstyle="miter"/>
                <v:path gradientshapeok="t" o:connecttype="rect"/>
              </v:shapetype>
              <v:shape id="Text Box 2" o:spid="_x0000_s1026" type="#_x0000_t202" style="position:absolute;margin-left:460.5pt;margin-top:18.75pt;width:187.2pt;height:42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" stroked="f">
                <v:textbox>
                  <w:txbxContent>
                    <w:p w14:paraId="42220595" w14:textId="77777777" w:rsidR="003B54E6" w:rsidRPr="00B71869" w:rsidRDefault="003B54E6" w:rsidP="003B54E6">
                      <w:pPr>
                        <w:shd w:val="clear" w:color="auto" w:fill="D9E2F3" w:themeFill="accent1" w:themeFillTint="33"/>
                        <w:rPr>
                          <w:b/>
                          <w:bCs/>
                          <w:sz w:val="20"/>
                          <w:szCs w:val="20"/>
                          <w:u w:val="single"/>
                        </w:rPr>
                      </w:pPr>
                      <w:r w:rsidRPr="00B71869">
                        <w:rPr>
                          <w:b/>
                          <w:bCs/>
                          <w:sz w:val="20"/>
                          <w:szCs w:val="20"/>
                          <w:u w:val="single"/>
                        </w:rPr>
                        <w:t>What skills are tested?</w:t>
                      </w:r>
                    </w:p>
                    <w:p w14:paraId="2E3CF9B9" w14:textId="77777777" w:rsidR="003B54E6" w:rsidRPr="00B71869" w:rsidRDefault="003B54E6" w:rsidP="003B54E6">
                      <w:pPr>
                        <w:shd w:val="clear" w:color="auto" w:fill="D9E2F3" w:themeFill="accent1" w:themeFillTint="33"/>
                        <w:rPr>
                          <w:sz w:val="20"/>
                          <w:szCs w:val="20"/>
                        </w:rPr>
                      </w:pPr>
                      <w:r w:rsidRPr="00B71869">
                        <w:rPr>
                          <w:sz w:val="20"/>
                          <w:szCs w:val="20"/>
                        </w:rPr>
                        <w:t>Knowledge</w:t>
                      </w:r>
                    </w:p>
                    <w:p w14:paraId="74450AD1" w14:textId="77777777" w:rsidR="003B54E6" w:rsidRPr="00B71869" w:rsidRDefault="003B54E6" w:rsidP="003B54E6">
                      <w:pPr>
                        <w:shd w:val="clear" w:color="auto" w:fill="D9E2F3" w:themeFill="accent1" w:themeFillTint="33"/>
                        <w:rPr>
                          <w:sz w:val="20"/>
                          <w:szCs w:val="20"/>
                        </w:rPr>
                      </w:pPr>
                      <w:r w:rsidRPr="00B71869">
                        <w:rPr>
                          <w:sz w:val="20"/>
                          <w:szCs w:val="20"/>
                        </w:rPr>
                        <w:t>Application</w:t>
                      </w:r>
                    </w:p>
                    <w:p w14:paraId="17BCE140" w14:textId="77777777" w:rsidR="003B54E6" w:rsidRPr="00B71869" w:rsidRDefault="003B54E6" w:rsidP="003B54E6">
                      <w:pPr>
                        <w:shd w:val="clear" w:color="auto" w:fill="D9E2F3" w:themeFill="accent1" w:themeFillTint="33"/>
                        <w:rPr>
                          <w:sz w:val="20"/>
                          <w:szCs w:val="20"/>
                        </w:rPr>
                      </w:pPr>
                      <w:r w:rsidRPr="00B71869">
                        <w:rPr>
                          <w:sz w:val="20"/>
                          <w:szCs w:val="20"/>
                        </w:rPr>
                        <w:t>Analysis</w:t>
                      </w:r>
                    </w:p>
                    <w:p w14:paraId="441A0853" w14:textId="77777777" w:rsidR="003B54E6" w:rsidRPr="00B71869" w:rsidRDefault="003B54E6" w:rsidP="003B54E6">
                      <w:pPr>
                        <w:shd w:val="clear" w:color="auto" w:fill="D9E2F3" w:themeFill="accent1" w:themeFillTint="33"/>
                        <w:rPr>
                          <w:sz w:val="20"/>
                          <w:szCs w:val="20"/>
                        </w:rPr>
                      </w:pPr>
                      <w:r w:rsidRPr="00B71869">
                        <w:rPr>
                          <w:sz w:val="20"/>
                          <w:szCs w:val="20"/>
                        </w:rPr>
                        <w:t>Evaluation</w:t>
                      </w:r>
                    </w:p>
                    <w:p w14:paraId="35BE3B35" w14:textId="77777777" w:rsidR="003B54E6" w:rsidRPr="00B71869" w:rsidRDefault="003B54E6" w:rsidP="003B54E6">
                      <w:pPr>
                        <w:shd w:val="clear" w:color="auto" w:fill="D9E2F3" w:themeFill="accent1" w:themeFillTint="33"/>
                        <w:rPr>
                          <w:sz w:val="20"/>
                          <w:szCs w:val="20"/>
                        </w:rPr>
                      </w:pPr>
                    </w:p>
                    <w:p w14:paraId="5DF23F09" w14:textId="77777777" w:rsidR="003B54E6" w:rsidRPr="00B71869" w:rsidRDefault="003B54E6" w:rsidP="003B54E6">
                      <w:pPr>
                        <w:shd w:val="clear" w:color="auto" w:fill="D9E2F3" w:themeFill="accent1" w:themeFillTint="33"/>
                        <w:rPr>
                          <w:b/>
                          <w:bCs/>
                          <w:sz w:val="20"/>
                          <w:szCs w:val="20"/>
                          <w:u w:val="single"/>
                        </w:rPr>
                      </w:pPr>
                      <w:r w:rsidRPr="00B71869">
                        <w:rPr>
                          <w:b/>
                          <w:bCs/>
                          <w:sz w:val="20"/>
                          <w:szCs w:val="20"/>
                          <w:u w:val="single"/>
                        </w:rPr>
                        <w:t>How are the skills examined?</w:t>
                      </w:r>
                    </w:p>
                    <w:p w14:paraId="316933DB" w14:textId="77777777" w:rsidR="003B54E6" w:rsidRPr="00B71869" w:rsidRDefault="003B54E6" w:rsidP="003B54E6">
                      <w:pPr>
                        <w:shd w:val="clear" w:color="auto" w:fill="D9E2F3" w:themeFill="accent1" w:themeFillTint="33"/>
                        <w:rPr>
                          <w:sz w:val="20"/>
                          <w:szCs w:val="20"/>
                        </w:rPr>
                      </w:pPr>
                      <w:r w:rsidRPr="00B71869">
                        <w:rPr>
                          <w:sz w:val="20"/>
                          <w:szCs w:val="20"/>
                        </w:rPr>
                        <w:t>There are t</w:t>
                      </w:r>
                      <w:r>
                        <w:rPr>
                          <w:sz w:val="20"/>
                          <w:szCs w:val="20"/>
                        </w:rPr>
                        <w:t>wo</w:t>
                      </w:r>
                      <w:r w:rsidRPr="00B71869">
                        <w:rPr>
                          <w:sz w:val="20"/>
                          <w:szCs w:val="20"/>
                        </w:rPr>
                        <w:t xml:space="preserve"> examination papers:</w:t>
                      </w:r>
                    </w:p>
                    <w:p w14:paraId="2BF72E81" w14:textId="77777777" w:rsidR="003B54E6" w:rsidRPr="00B71869" w:rsidRDefault="003B54E6" w:rsidP="003B54E6">
                      <w:pPr>
                        <w:shd w:val="clear" w:color="auto" w:fill="D9E2F3" w:themeFill="accent1" w:themeFillTint="33"/>
                        <w:rPr>
                          <w:b/>
                          <w:bCs/>
                          <w:sz w:val="20"/>
                          <w:szCs w:val="20"/>
                        </w:rPr>
                      </w:pPr>
                      <w:r w:rsidRPr="00B71869">
                        <w:rPr>
                          <w:b/>
                          <w:bCs/>
                          <w:sz w:val="20"/>
                          <w:szCs w:val="20"/>
                        </w:rPr>
                        <w:t xml:space="preserve">Paper one </w:t>
                      </w:r>
                      <w:r w:rsidRPr="00757ABE">
                        <w:rPr>
                          <w:b/>
                          <w:bCs/>
                          <w:sz w:val="20"/>
                          <w:szCs w:val="20"/>
                        </w:rPr>
                        <w:t>– Anatomy and physiology, sport and society and sports psychology</w:t>
                      </w:r>
                      <w:r>
                        <w:rPr>
                          <w:b/>
                          <w:bCs/>
                          <w:sz w:val="20"/>
                          <w:szCs w:val="20"/>
                        </w:rPr>
                        <w:t xml:space="preserve"> </w:t>
                      </w:r>
                    </w:p>
                    <w:p w14:paraId="44BFCB74" w14:textId="77777777" w:rsidR="003B54E6" w:rsidRDefault="003B54E6" w:rsidP="003B54E6">
                      <w:pPr>
                        <w:shd w:val="clear" w:color="auto" w:fill="D9E2F3" w:themeFill="accent1" w:themeFillTint="33"/>
                        <w:rPr>
                          <w:sz w:val="20"/>
                          <w:szCs w:val="20"/>
                        </w:rPr>
                      </w:pPr>
                      <w:r>
                        <w:rPr>
                          <w:sz w:val="20"/>
                          <w:szCs w:val="20"/>
                        </w:rPr>
                        <w:t>2 multiple-choice questions per section</w:t>
                      </w:r>
                    </w:p>
                    <w:p w14:paraId="0CECEAA6" w14:textId="77777777" w:rsidR="003B54E6" w:rsidRPr="00B71869" w:rsidRDefault="003B54E6" w:rsidP="003B54E6">
                      <w:pPr>
                        <w:shd w:val="clear" w:color="auto" w:fill="D9E2F3" w:themeFill="accent1" w:themeFillTint="33"/>
                        <w:rPr>
                          <w:sz w:val="20"/>
                          <w:szCs w:val="20"/>
                        </w:rPr>
                      </w:pPr>
                      <w:r>
                        <w:rPr>
                          <w:sz w:val="20"/>
                          <w:szCs w:val="20"/>
                        </w:rPr>
                        <w:t xml:space="preserve">Mixture of short answer questions </w:t>
                      </w:r>
                      <w:proofErr w:type="spellStart"/>
                      <w:r>
                        <w:rPr>
                          <w:sz w:val="20"/>
                          <w:szCs w:val="20"/>
                        </w:rPr>
                        <w:t>totalling</w:t>
                      </w:r>
                      <w:proofErr w:type="spellEnd"/>
                      <w:r>
                        <w:rPr>
                          <w:sz w:val="20"/>
                          <w:szCs w:val="20"/>
                        </w:rPr>
                        <w:t xml:space="preserve"> 10 mark per section</w:t>
                      </w:r>
                    </w:p>
                    <w:p w14:paraId="77F29D0C" w14:textId="77777777" w:rsidR="003B54E6" w:rsidRPr="00B71869" w:rsidRDefault="003B54E6" w:rsidP="003B54E6">
                      <w:pPr>
                        <w:shd w:val="clear" w:color="auto" w:fill="D9E2F3" w:themeFill="accent1" w:themeFillTint="33"/>
                        <w:rPr>
                          <w:sz w:val="20"/>
                          <w:szCs w:val="20"/>
                        </w:rPr>
                      </w:pPr>
                      <w:proofErr w:type="gramStart"/>
                      <w:r>
                        <w:rPr>
                          <w:sz w:val="20"/>
                          <w:szCs w:val="20"/>
                        </w:rPr>
                        <w:t>8 and 15</w:t>
                      </w:r>
                      <w:r w:rsidRPr="00B71869">
                        <w:rPr>
                          <w:sz w:val="20"/>
                          <w:szCs w:val="20"/>
                        </w:rPr>
                        <w:t xml:space="preserve"> marks</w:t>
                      </w:r>
                      <w:proofErr w:type="gramEnd"/>
                      <w:r w:rsidRPr="00B71869">
                        <w:rPr>
                          <w:sz w:val="20"/>
                          <w:szCs w:val="20"/>
                        </w:rPr>
                        <w:t xml:space="preserve"> essay questions</w:t>
                      </w:r>
                      <w:r>
                        <w:rPr>
                          <w:sz w:val="20"/>
                          <w:szCs w:val="20"/>
                        </w:rPr>
                        <w:t xml:space="preserve"> per section </w:t>
                      </w:r>
                    </w:p>
                    <w:p w14:paraId="317FBEC9" w14:textId="77777777" w:rsidR="003B54E6" w:rsidRPr="00B71869" w:rsidRDefault="003B54E6" w:rsidP="003B54E6">
                      <w:pPr>
                        <w:shd w:val="clear" w:color="auto" w:fill="D9E2F3" w:themeFill="accent1" w:themeFillTint="33"/>
                        <w:rPr>
                          <w:sz w:val="20"/>
                          <w:szCs w:val="20"/>
                        </w:rPr>
                      </w:pPr>
                    </w:p>
                    <w:p w14:paraId="0CC6EE61" w14:textId="77777777" w:rsidR="003B54E6" w:rsidRPr="00B71869" w:rsidRDefault="003B54E6" w:rsidP="003B54E6">
                      <w:pPr>
                        <w:shd w:val="clear" w:color="auto" w:fill="D9E2F3" w:themeFill="accent1" w:themeFillTint="33"/>
                        <w:rPr>
                          <w:b/>
                          <w:bCs/>
                          <w:sz w:val="20"/>
                          <w:szCs w:val="20"/>
                        </w:rPr>
                      </w:pPr>
                      <w:r w:rsidRPr="00B71869">
                        <w:rPr>
                          <w:b/>
                          <w:bCs/>
                          <w:sz w:val="20"/>
                          <w:szCs w:val="20"/>
                        </w:rPr>
                        <w:t xml:space="preserve">Paper two </w:t>
                      </w:r>
                      <w:r w:rsidRPr="00757ABE">
                        <w:rPr>
                          <w:b/>
                          <w:bCs/>
                          <w:sz w:val="20"/>
                          <w:szCs w:val="20"/>
                        </w:rPr>
                        <w:t>– Exercise physiology, biomechanical principles, sport and society and the role of technology and skill acquisition.</w:t>
                      </w:r>
                    </w:p>
                    <w:p w14:paraId="46B3AC0C" w14:textId="77777777" w:rsidR="003B54E6" w:rsidRDefault="003B54E6" w:rsidP="003B54E6">
                      <w:pPr>
                        <w:shd w:val="clear" w:color="auto" w:fill="D9E2F3" w:themeFill="accent1" w:themeFillTint="33"/>
                        <w:rPr>
                          <w:sz w:val="20"/>
                          <w:szCs w:val="20"/>
                        </w:rPr>
                      </w:pPr>
                      <w:r>
                        <w:rPr>
                          <w:sz w:val="20"/>
                          <w:szCs w:val="20"/>
                        </w:rPr>
                        <w:t>2 multiple-choice questions per section</w:t>
                      </w:r>
                    </w:p>
                    <w:p w14:paraId="75DC13A9" w14:textId="77777777" w:rsidR="003B54E6" w:rsidRPr="00B71869" w:rsidRDefault="003B54E6" w:rsidP="003B54E6">
                      <w:pPr>
                        <w:shd w:val="clear" w:color="auto" w:fill="D9E2F3" w:themeFill="accent1" w:themeFillTint="33"/>
                        <w:rPr>
                          <w:sz w:val="20"/>
                          <w:szCs w:val="20"/>
                        </w:rPr>
                      </w:pPr>
                      <w:r>
                        <w:rPr>
                          <w:sz w:val="20"/>
                          <w:szCs w:val="20"/>
                        </w:rPr>
                        <w:t xml:space="preserve">Mixture of short answer questions </w:t>
                      </w:r>
                      <w:proofErr w:type="spellStart"/>
                      <w:r>
                        <w:rPr>
                          <w:sz w:val="20"/>
                          <w:szCs w:val="20"/>
                        </w:rPr>
                        <w:t>totalling</w:t>
                      </w:r>
                      <w:proofErr w:type="spellEnd"/>
                      <w:r>
                        <w:rPr>
                          <w:sz w:val="20"/>
                          <w:szCs w:val="20"/>
                        </w:rPr>
                        <w:t xml:space="preserve"> 10 mark per section</w:t>
                      </w:r>
                    </w:p>
                    <w:p w14:paraId="16EB294B" w14:textId="77777777" w:rsidR="003B54E6" w:rsidRPr="00B71869" w:rsidRDefault="003B54E6" w:rsidP="003B54E6">
                      <w:pPr>
                        <w:shd w:val="clear" w:color="auto" w:fill="D9E2F3" w:themeFill="accent1" w:themeFillTint="33"/>
                        <w:rPr>
                          <w:sz w:val="20"/>
                          <w:szCs w:val="20"/>
                        </w:rPr>
                      </w:pPr>
                      <w:proofErr w:type="gramStart"/>
                      <w:r>
                        <w:rPr>
                          <w:sz w:val="20"/>
                          <w:szCs w:val="20"/>
                        </w:rPr>
                        <w:t>8 and 15</w:t>
                      </w:r>
                      <w:r w:rsidRPr="00B71869">
                        <w:rPr>
                          <w:sz w:val="20"/>
                          <w:szCs w:val="20"/>
                        </w:rPr>
                        <w:t xml:space="preserve"> marks</w:t>
                      </w:r>
                      <w:proofErr w:type="gramEnd"/>
                      <w:r w:rsidRPr="00B71869">
                        <w:rPr>
                          <w:sz w:val="20"/>
                          <w:szCs w:val="20"/>
                        </w:rPr>
                        <w:t xml:space="preserve"> essay questions</w:t>
                      </w:r>
                      <w:r>
                        <w:rPr>
                          <w:sz w:val="20"/>
                          <w:szCs w:val="20"/>
                        </w:rPr>
                        <w:t xml:space="preserve"> per section </w:t>
                      </w:r>
                    </w:p>
                    <w:p w14:paraId="569BCF21" w14:textId="77777777" w:rsidR="003B54E6" w:rsidRPr="00B71869" w:rsidRDefault="003B54E6" w:rsidP="003B54E6">
                      <w:pPr>
                        <w:shd w:val="clear" w:color="auto" w:fill="D9E2F3" w:themeFill="accent1" w:themeFillTint="33"/>
                        <w:rPr>
                          <w:sz w:val="20"/>
                          <w:szCs w:val="20"/>
                        </w:rPr>
                      </w:pPr>
                    </w:p>
                    <w:p w14:paraId="3265F743" w14:textId="77777777" w:rsidR="003B54E6" w:rsidRPr="00B71869" w:rsidRDefault="003B54E6" w:rsidP="003B54E6">
                      <w:pPr>
                        <w:shd w:val="clear" w:color="auto" w:fill="D9E2F3" w:themeFill="accent1" w:themeFillTint="33"/>
                        <w:rPr>
                          <w:b/>
                          <w:bCs/>
                          <w:sz w:val="20"/>
                          <w:szCs w:val="20"/>
                        </w:rPr>
                      </w:pPr>
                      <w:r w:rsidRPr="00B71869">
                        <w:rPr>
                          <w:b/>
                          <w:bCs/>
                          <w:sz w:val="20"/>
                          <w:szCs w:val="20"/>
                        </w:rPr>
                        <w:t>Paper three – Economic Principles and Issues</w:t>
                      </w:r>
                    </w:p>
                    <w:p w14:paraId="0CCB89C1" w14:textId="77777777" w:rsidR="003B54E6" w:rsidRPr="00B71869" w:rsidRDefault="003B54E6" w:rsidP="003B54E6">
                      <w:pPr>
                        <w:shd w:val="clear" w:color="auto" w:fill="D9E2F3" w:themeFill="accent1" w:themeFillTint="33"/>
                        <w:rPr>
                          <w:sz w:val="20"/>
                          <w:szCs w:val="20"/>
                        </w:rPr>
                      </w:pPr>
                      <w:r w:rsidRPr="00B71869">
                        <w:rPr>
                          <w:sz w:val="20"/>
                          <w:szCs w:val="20"/>
                        </w:rPr>
                        <w:t>30 MCQs</w:t>
                      </w:r>
                    </w:p>
                    <w:p w14:paraId="77705E5E" w14:textId="77777777" w:rsidR="003B54E6" w:rsidRPr="00B71869" w:rsidRDefault="003B54E6" w:rsidP="003B54E6">
                      <w:pPr>
                        <w:shd w:val="clear" w:color="auto" w:fill="D9E2F3" w:themeFill="accent1" w:themeFillTint="33"/>
                        <w:rPr>
                          <w:sz w:val="20"/>
                          <w:szCs w:val="20"/>
                        </w:rPr>
                      </w:pPr>
                      <w:r w:rsidRPr="00B71869">
                        <w:rPr>
                          <w:sz w:val="20"/>
                          <w:szCs w:val="20"/>
                        </w:rPr>
                        <w:t>10, 15, 25 marks essay questions</w:t>
                      </w:r>
                    </w:p>
                  </w:txbxContent>
                </v:textbox>
                <w10:wrap type="square"/>
              </v:shape>
            </w:pict>
          </mc:Fallback>
        </mc:AlternateContent>
      </w:r>
      <w:r w:rsidRPr="00635F26">
        <w:rPr>
          <w:rFonts w:ascii="Arial" w:hAnsi="Arial" w:cs="Arial"/>
          <w:bCs/>
          <w:color w:val="0070C0"/>
          <w:sz w:val="40"/>
          <w:szCs w:val="40"/>
        </w:rPr>
        <w:t>Assessment Framework: Physical Education</w:t>
      </w:r>
    </w:p>
    <w:p w14:paraId="64AF0997" w14:textId="77777777" w:rsidR="003B54E6" w:rsidRPr="00635F26" w:rsidRDefault="003B54E6" w:rsidP="003B54E6">
      <w:pPr>
        <w:spacing w:after="0" w:line="240" w:lineRule="auto"/>
        <w:rPr>
          <w:rFonts w:ascii="Arial" w:hAnsi="Arial" w:cs="Arial"/>
          <w:sz w:val="20"/>
          <w:szCs w:val="20"/>
        </w:rPr>
      </w:pPr>
    </w:p>
    <w:p w14:paraId="2A0FC53E" w14:textId="77777777" w:rsidR="003B54E6" w:rsidRPr="00635F26" w:rsidRDefault="003B54E6" w:rsidP="003B54E6">
      <w:pPr>
        <w:spacing w:after="0" w:line="240" w:lineRule="auto"/>
        <w:rPr>
          <w:rFonts w:ascii="Arial" w:hAnsi="Arial" w:cs="Arial"/>
          <w:b/>
          <w:bCs/>
          <w:color w:val="0070C0"/>
          <w:sz w:val="20"/>
          <w:szCs w:val="20"/>
          <w:u w:val="single"/>
        </w:rPr>
      </w:pPr>
      <w:r w:rsidRPr="00635F26">
        <w:rPr>
          <w:rFonts w:ascii="Arial" w:hAnsi="Arial" w:cs="Arial"/>
          <w:b/>
          <w:bCs/>
          <w:color w:val="0070C0"/>
          <w:sz w:val="20"/>
          <w:szCs w:val="20"/>
          <w:u w:val="single"/>
        </w:rPr>
        <w:t>Short</w:t>
      </w:r>
      <w:r>
        <w:rPr>
          <w:rFonts w:ascii="Arial" w:hAnsi="Arial" w:cs="Arial"/>
          <w:b/>
          <w:bCs/>
          <w:color w:val="0070C0"/>
          <w:sz w:val="20"/>
          <w:szCs w:val="20"/>
          <w:u w:val="single"/>
        </w:rPr>
        <w:t>-</w:t>
      </w:r>
      <w:r w:rsidRPr="00635F26">
        <w:rPr>
          <w:rFonts w:ascii="Arial" w:hAnsi="Arial" w:cs="Arial"/>
          <w:b/>
          <w:bCs/>
          <w:color w:val="0070C0"/>
          <w:sz w:val="20"/>
          <w:szCs w:val="20"/>
          <w:u w:val="single"/>
        </w:rPr>
        <w:t>cycle</w:t>
      </w:r>
    </w:p>
    <w:p w14:paraId="3A0E97C4" w14:textId="77777777" w:rsidR="003B54E6" w:rsidRPr="00635F26" w:rsidRDefault="003B54E6" w:rsidP="003B54E6">
      <w:pPr>
        <w:spacing w:after="0" w:line="240" w:lineRule="auto"/>
        <w:rPr>
          <w:rFonts w:ascii="Arial" w:hAnsi="Arial" w:cs="Arial"/>
          <w:b/>
          <w:bCs/>
          <w:sz w:val="20"/>
          <w:szCs w:val="20"/>
          <w:u w:val="single"/>
        </w:rPr>
      </w:pPr>
    </w:p>
    <w:p w14:paraId="5CE1158A" w14:textId="77777777" w:rsidR="003B54E6" w:rsidRPr="00635F26" w:rsidRDefault="003B54E6" w:rsidP="003B54E6">
      <w:pPr>
        <w:spacing w:after="0" w:line="240" w:lineRule="auto"/>
        <w:rPr>
          <w:rFonts w:ascii="Arial" w:hAnsi="Arial" w:cs="Arial"/>
          <w:sz w:val="20"/>
          <w:szCs w:val="20"/>
        </w:rPr>
      </w:pPr>
      <w:r w:rsidRPr="00635F26">
        <w:rPr>
          <w:rFonts w:ascii="Arial" w:hAnsi="Arial" w:cs="Arial"/>
          <w:sz w:val="20"/>
          <w:szCs w:val="20"/>
        </w:rPr>
        <w:t xml:space="preserve">Each lesson begins with a low-stakes knowledge retrieval activity in the form of a whiteboard quiz, placemats or </w:t>
      </w:r>
      <w:proofErr w:type="spellStart"/>
      <w:proofErr w:type="gramStart"/>
      <w:r w:rsidRPr="00635F26">
        <w:rPr>
          <w:rFonts w:ascii="Arial" w:hAnsi="Arial" w:cs="Arial"/>
          <w:sz w:val="20"/>
          <w:szCs w:val="20"/>
        </w:rPr>
        <w:t>kahoot</w:t>
      </w:r>
      <w:proofErr w:type="spellEnd"/>
      <w:r w:rsidRPr="00635F26">
        <w:rPr>
          <w:rFonts w:ascii="Arial" w:hAnsi="Arial" w:cs="Arial"/>
          <w:sz w:val="20"/>
          <w:szCs w:val="20"/>
        </w:rPr>
        <w:t>!.</w:t>
      </w:r>
      <w:proofErr w:type="gramEnd"/>
      <w:r w:rsidRPr="00635F26">
        <w:rPr>
          <w:rFonts w:ascii="Arial" w:hAnsi="Arial" w:cs="Arial"/>
          <w:sz w:val="20"/>
          <w:szCs w:val="20"/>
        </w:rPr>
        <w:t xml:space="preserve"> This task assesses the students’ recall of previously taught knowledge. During lessons, we implement various questioning strategies such as “cold calling” and “hinge questions” in order to gain an insight into how well the pupils are learning the new content. Plenaries are created and used throughout lessons as a form of formative assessment to check understanding of the content taught and provide us with immediate feedback. This is usually in the form of examination-style questions to challenge </w:t>
      </w:r>
      <w:proofErr w:type="gramStart"/>
      <w:r w:rsidRPr="00635F26">
        <w:rPr>
          <w:rFonts w:ascii="Arial" w:hAnsi="Arial" w:cs="Arial"/>
          <w:sz w:val="20"/>
          <w:szCs w:val="20"/>
        </w:rPr>
        <w:t>pupils</w:t>
      </w:r>
      <w:proofErr w:type="gramEnd"/>
      <w:r w:rsidRPr="00635F26">
        <w:rPr>
          <w:rFonts w:ascii="Arial" w:hAnsi="Arial" w:cs="Arial"/>
          <w:sz w:val="20"/>
          <w:szCs w:val="20"/>
        </w:rPr>
        <w:t xml:space="preserve"> knowledge and application however, this can also take place as a mini quiz, whiteboard bingo or any other teaching and learning strategies. </w:t>
      </w:r>
    </w:p>
    <w:p w14:paraId="42043915" w14:textId="77777777" w:rsidR="003B54E6" w:rsidRDefault="003B54E6" w:rsidP="003B54E6">
      <w:pPr>
        <w:spacing w:after="0" w:line="240" w:lineRule="auto"/>
        <w:rPr>
          <w:rFonts w:ascii="Arial" w:hAnsi="Arial" w:cs="Arial"/>
          <w:b/>
          <w:bCs/>
          <w:sz w:val="20"/>
          <w:szCs w:val="20"/>
          <w:u w:val="single"/>
        </w:rPr>
      </w:pPr>
    </w:p>
    <w:p w14:paraId="370EAE53" w14:textId="77777777" w:rsidR="003B54E6" w:rsidRPr="00635F26" w:rsidRDefault="003B54E6" w:rsidP="003B54E6">
      <w:pPr>
        <w:spacing w:after="0" w:line="240" w:lineRule="auto"/>
        <w:rPr>
          <w:rFonts w:ascii="Arial" w:hAnsi="Arial" w:cs="Arial"/>
          <w:b/>
          <w:bCs/>
          <w:color w:val="0070C0"/>
          <w:sz w:val="20"/>
          <w:szCs w:val="20"/>
          <w:u w:val="single"/>
        </w:rPr>
      </w:pPr>
      <w:r w:rsidRPr="00635F26">
        <w:rPr>
          <w:rFonts w:ascii="Arial" w:hAnsi="Arial" w:cs="Arial"/>
          <w:b/>
          <w:bCs/>
          <w:color w:val="0070C0"/>
          <w:sz w:val="20"/>
          <w:szCs w:val="20"/>
          <w:u w:val="single"/>
        </w:rPr>
        <w:t>Medium</w:t>
      </w:r>
      <w:r>
        <w:rPr>
          <w:rFonts w:ascii="Arial" w:hAnsi="Arial" w:cs="Arial"/>
          <w:b/>
          <w:bCs/>
          <w:color w:val="0070C0"/>
          <w:sz w:val="20"/>
          <w:szCs w:val="20"/>
          <w:u w:val="single"/>
        </w:rPr>
        <w:t>-</w:t>
      </w:r>
      <w:r w:rsidRPr="00635F26">
        <w:rPr>
          <w:rFonts w:ascii="Arial" w:hAnsi="Arial" w:cs="Arial"/>
          <w:b/>
          <w:bCs/>
          <w:color w:val="0070C0"/>
          <w:sz w:val="20"/>
          <w:szCs w:val="20"/>
          <w:u w:val="single"/>
        </w:rPr>
        <w:t>cycle</w:t>
      </w:r>
    </w:p>
    <w:p w14:paraId="49427BDF" w14:textId="77777777" w:rsidR="003B54E6" w:rsidRPr="00635F26" w:rsidRDefault="003B54E6" w:rsidP="003B54E6">
      <w:pPr>
        <w:spacing w:after="0" w:line="240" w:lineRule="auto"/>
        <w:rPr>
          <w:rFonts w:ascii="Arial" w:hAnsi="Arial" w:cs="Arial"/>
          <w:b/>
          <w:bCs/>
          <w:sz w:val="20"/>
          <w:szCs w:val="20"/>
          <w:u w:val="single"/>
        </w:rPr>
      </w:pPr>
    </w:p>
    <w:p w14:paraId="1696EC10" w14:textId="77777777" w:rsidR="003B54E6" w:rsidRPr="00635F26" w:rsidRDefault="003B54E6" w:rsidP="003B54E6">
      <w:pPr>
        <w:spacing w:after="0" w:line="240" w:lineRule="auto"/>
        <w:rPr>
          <w:rFonts w:ascii="Arial" w:hAnsi="Arial" w:cs="Arial"/>
          <w:sz w:val="20"/>
          <w:szCs w:val="20"/>
        </w:rPr>
      </w:pPr>
      <w:r w:rsidRPr="00635F26">
        <w:rPr>
          <w:rFonts w:ascii="Arial" w:hAnsi="Arial" w:cs="Arial"/>
          <w:sz w:val="20"/>
          <w:szCs w:val="20"/>
        </w:rPr>
        <w:t xml:space="preserve">Key term quizzes, knowledge organizer quizzes and end of unit tests will be completed during each half term. This will vary per section so please see assessment framework below for more information. The variation of methods used will ensure that staff can tackle any gaps and flag concerns to the relevant staff. As well as consolidating declarative knowledge, extended answer questions will also be used to assess the procedural knowledge of the pupils. These assessment methods are sequenced in a specific order to enable students to construct the answers in accordance to AQA standards. This is a key objective for the course because extended answer questions total 66% of the total marks. </w:t>
      </w:r>
    </w:p>
    <w:p w14:paraId="36EAD151" w14:textId="77777777" w:rsidR="003B54E6" w:rsidRDefault="003B54E6" w:rsidP="003B54E6">
      <w:pPr>
        <w:spacing w:after="0" w:line="240" w:lineRule="auto"/>
        <w:rPr>
          <w:rFonts w:ascii="Arial" w:hAnsi="Arial" w:cs="Arial"/>
          <w:b/>
          <w:bCs/>
          <w:sz w:val="20"/>
          <w:szCs w:val="20"/>
          <w:u w:val="single"/>
        </w:rPr>
      </w:pPr>
    </w:p>
    <w:p w14:paraId="696CF068" w14:textId="77777777" w:rsidR="003B54E6" w:rsidRPr="00635F26" w:rsidRDefault="003B54E6" w:rsidP="003B54E6">
      <w:pPr>
        <w:spacing w:after="0" w:line="240" w:lineRule="auto"/>
        <w:rPr>
          <w:rFonts w:ascii="Arial" w:hAnsi="Arial" w:cs="Arial"/>
          <w:b/>
          <w:bCs/>
          <w:color w:val="0070C0"/>
          <w:sz w:val="20"/>
          <w:szCs w:val="20"/>
          <w:u w:val="single"/>
        </w:rPr>
      </w:pPr>
      <w:r w:rsidRPr="00635F26">
        <w:rPr>
          <w:rFonts w:ascii="Arial" w:hAnsi="Arial" w:cs="Arial"/>
          <w:b/>
          <w:bCs/>
          <w:color w:val="0070C0"/>
          <w:sz w:val="20"/>
          <w:szCs w:val="20"/>
          <w:u w:val="single"/>
        </w:rPr>
        <w:t>Long-cycle</w:t>
      </w:r>
    </w:p>
    <w:p w14:paraId="134FB9C6" w14:textId="77777777" w:rsidR="003B54E6" w:rsidRPr="00635F26" w:rsidRDefault="003B54E6" w:rsidP="003B54E6">
      <w:pPr>
        <w:spacing w:after="0" w:line="240" w:lineRule="auto"/>
        <w:rPr>
          <w:rFonts w:ascii="Arial" w:hAnsi="Arial" w:cs="Arial"/>
          <w:b/>
          <w:bCs/>
          <w:sz w:val="20"/>
          <w:szCs w:val="20"/>
          <w:u w:val="single"/>
        </w:rPr>
      </w:pPr>
    </w:p>
    <w:p w14:paraId="74969B4C" w14:textId="77777777" w:rsidR="003B54E6" w:rsidRPr="00635F26" w:rsidRDefault="003B54E6" w:rsidP="003B54E6">
      <w:pPr>
        <w:spacing w:after="0" w:line="240" w:lineRule="auto"/>
        <w:rPr>
          <w:rFonts w:ascii="Arial" w:hAnsi="Arial" w:cs="Arial"/>
          <w:sz w:val="20"/>
          <w:szCs w:val="20"/>
        </w:rPr>
      </w:pPr>
      <w:r w:rsidRPr="00635F26">
        <w:rPr>
          <w:rFonts w:ascii="Arial" w:hAnsi="Arial" w:cs="Arial"/>
          <w:sz w:val="20"/>
          <w:szCs w:val="20"/>
        </w:rPr>
        <w:t>The pupils will complete mock examinations throughout years 12 and 13. The data obtained from these tests will provide us with an overview of how the pupil is performing and how they fare in examination conditions. The assessments will comprise of past paper examination-style questions so they will test both the procedural knowledge and declarative knowledge of the pupils.</w:t>
      </w:r>
    </w:p>
    <w:p w14:paraId="50D09F8E" w14:textId="77777777" w:rsidR="003B54E6" w:rsidRPr="00635F26" w:rsidRDefault="003B54E6" w:rsidP="003B54E6">
      <w:pPr>
        <w:spacing w:after="0" w:line="240" w:lineRule="auto"/>
        <w:rPr>
          <w:rFonts w:ascii="Arial" w:hAnsi="Arial" w:cs="Arial"/>
          <w:b/>
          <w:bCs/>
          <w:sz w:val="20"/>
          <w:szCs w:val="20"/>
          <w:u w:val="single"/>
        </w:rPr>
      </w:pPr>
    </w:p>
    <w:p w14:paraId="6E85E89E" w14:textId="77777777" w:rsidR="003B54E6" w:rsidRPr="00635F26" w:rsidRDefault="003B54E6" w:rsidP="003B54E6">
      <w:pPr>
        <w:spacing w:after="0" w:line="240" w:lineRule="auto"/>
        <w:rPr>
          <w:rFonts w:ascii="Arial" w:hAnsi="Arial" w:cs="Arial"/>
          <w:b/>
          <w:bCs/>
          <w:sz w:val="20"/>
          <w:szCs w:val="20"/>
          <w:u w:val="single"/>
        </w:rPr>
      </w:pPr>
    </w:p>
    <w:p w14:paraId="2239F408" w14:textId="77777777" w:rsidR="003B54E6" w:rsidRPr="00635F26" w:rsidRDefault="003B54E6" w:rsidP="003B54E6">
      <w:pPr>
        <w:spacing w:after="0" w:line="240" w:lineRule="auto"/>
        <w:rPr>
          <w:rFonts w:ascii="Arial" w:hAnsi="Arial" w:cs="Arial"/>
          <w:b/>
          <w:bCs/>
          <w:sz w:val="20"/>
          <w:szCs w:val="20"/>
          <w:u w:val="single"/>
        </w:rPr>
      </w:pPr>
    </w:p>
    <w:p w14:paraId="2453897C" w14:textId="77777777" w:rsidR="003B54E6" w:rsidRDefault="003B54E6" w:rsidP="003B54E6">
      <w:pPr>
        <w:spacing w:after="0" w:line="240" w:lineRule="auto"/>
        <w:rPr>
          <w:rFonts w:ascii="Arial" w:hAnsi="Arial" w:cs="Arial"/>
          <w:b/>
          <w:bCs/>
          <w:sz w:val="20"/>
          <w:szCs w:val="20"/>
          <w:u w:val="single"/>
        </w:rPr>
      </w:pPr>
    </w:p>
    <w:p w14:paraId="33CE24D4" w14:textId="77777777" w:rsidR="003B54E6" w:rsidRDefault="003B54E6" w:rsidP="003B54E6">
      <w:pPr>
        <w:spacing w:after="0" w:line="240" w:lineRule="auto"/>
        <w:rPr>
          <w:rFonts w:ascii="Arial" w:hAnsi="Arial" w:cs="Arial"/>
          <w:b/>
          <w:bCs/>
          <w:sz w:val="20"/>
          <w:szCs w:val="20"/>
          <w:u w:val="single"/>
        </w:rPr>
      </w:pPr>
    </w:p>
    <w:p w14:paraId="06679723" w14:textId="77777777" w:rsidR="003B54E6" w:rsidRDefault="003B54E6" w:rsidP="003B54E6">
      <w:pPr>
        <w:spacing w:after="0" w:line="240" w:lineRule="auto"/>
        <w:rPr>
          <w:rFonts w:ascii="Arial" w:hAnsi="Arial" w:cs="Arial"/>
          <w:b/>
          <w:bCs/>
          <w:sz w:val="20"/>
          <w:szCs w:val="20"/>
          <w:u w:val="single"/>
        </w:rPr>
      </w:pPr>
    </w:p>
    <w:p w14:paraId="4F1DBD15" w14:textId="77777777" w:rsidR="003B54E6" w:rsidRDefault="003B54E6" w:rsidP="003B54E6">
      <w:pPr>
        <w:spacing w:after="0" w:line="240" w:lineRule="auto"/>
        <w:rPr>
          <w:rFonts w:ascii="Arial" w:hAnsi="Arial" w:cs="Arial"/>
          <w:b/>
          <w:bCs/>
          <w:sz w:val="20"/>
          <w:szCs w:val="20"/>
          <w:u w:val="single"/>
        </w:rPr>
      </w:pPr>
    </w:p>
    <w:p w14:paraId="42EB9E47" w14:textId="77777777" w:rsidR="003B54E6" w:rsidRDefault="003B54E6" w:rsidP="003B54E6">
      <w:pPr>
        <w:spacing w:after="0" w:line="240" w:lineRule="auto"/>
        <w:rPr>
          <w:rFonts w:ascii="Arial" w:hAnsi="Arial" w:cs="Arial"/>
          <w:b/>
          <w:bCs/>
          <w:sz w:val="20"/>
          <w:szCs w:val="20"/>
          <w:u w:val="single"/>
        </w:rPr>
      </w:pPr>
    </w:p>
    <w:p w14:paraId="6423E6DA" w14:textId="77777777" w:rsidR="003B54E6" w:rsidRDefault="003B54E6" w:rsidP="003B54E6">
      <w:pPr>
        <w:spacing w:after="0" w:line="240" w:lineRule="auto"/>
        <w:rPr>
          <w:rFonts w:ascii="Arial" w:hAnsi="Arial" w:cs="Arial"/>
          <w:b/>
          <w:bCs/>
          <w:sz w:val="20"/>
          <w:szCs w:val="20"/>
          <w:u w:val="single"/>
        </w:rPr>
      </w:pPr>
    </w:p>
    <w:p w14:paraId="1E2286ED" w14:textId="77777777" w:rsidR="00C25E88" w:rsidRDefault="00C25E88" w:rsidP="003B54E6">
      <w:pPr>
        <w:spacing w:after="0" w:line="240" w:lineRule="auto"/>
        <w:rPr>
          <w:rFonts w:ascii="Arial" w:hAnsi="Arial" w:cs="Arial"/>
          <w:b/>
          <w:bCs/>
          <w:color w:val="0070C0"/>
          <w:sz w:val="24"/>
          <w:szCs w:val="24"/>
        </w:rPr>
      </w:pPr>
    </w:p>
    <w:p w14:paraId="4358AFE5" w14:textId="77777777" w:rsidR="00C25E88" w:rsidRDefault="00C25E88" w:rsidP="003B54E6">
      <w:pPr>
        <w:spacing w:after="0" w:line="240" w:lineRule="auto"/>
        <w:rPr>
          <w:rFonts w:ascii="Arial" w:hAnsi="Arial" w:cs="Arial"/>
          <w:b/>
          <w:bCs/>
          <w:color w:val="0070C0"/>
          <w:sz w:val="24"/>
          <w:szCs w:val="24"/>
        </w:rPr>
      </w:pPr>
    </w:p>
    <w:p w14:paraId="505C29F6" w14:textId="2D9EE234" w:rsidR="003B54E6" w:rsidRPr="00635F26" w:rsidRDefault="003B54E6" w:rsidP="003B54E6">
      <w:pPr>
        <w:spacing w:after="0" w:line="240" w:lineRule="auto"/>
        <w:rPr>
          <w:rFonts w:ascii="Arial" w:hAnsi="Arial" w:cs="Arial"/>
          <w:b/>
          <w:bCs/>
          <w:color w:val="0070C0"/>
          <w:sz w:val="24"/>
          <w:szCs w:val="24"/>
        </w:rPr>
      </w:pPr>
      <w:r w:rsidRPr="00635F26">
        <w:rPr>
          <w:rFonts w:ascii="Arial" w:hAnsi="Arial" w:cs="Arial"/>
          <w:b/>
          <w:bCs/>
          <w:color w:val="0070C0"/>
          <w:sz w:val="24"/>
          <w:szCs w:val="24"/>
        </w:rPr>
        <w:lastRenderedPageBreak/>
        <w:t>GCSE PE</w:t>
      </w:r>
    </w:p>
    <w:p w14:paraId="7AC2AA5D" w14:textId="77777777" w:rsidR="003B54E6" w:rsidRPr="00635F26" w:rsidRDefault="003B54E6" w:rsidP="003B54E6">
      <w:pPr>
        <w:spacing w:after="0" w:line="240" w:lineRule="auto"/>
        <w:rPr>
          <w:rFonts w:ascii="Arial" w:hAnsi="Arial" w:cs="Arial"/>
          <w:b/>
          <w:bCs/>
          <w:sz w:val="20"/>
          <w:szCs w:val="20"/>
          <w:u w:val="single"/>
        </w:rPr>
      </w:pPr>
    </w:p>
    <w:tbl>
      <w:tblPr>
        <w:tblStyle w:val="TableGrid"/>
        <w:tblW w:w="0" w:type="auto"/>
        <w:tblLayout w:type="fixed"/>
        <w:tblLook w:val="06A0" w:firstRow="1" w:lastRow="0" w:firstColumn="1" w:lastColumn="0" w:noHBand="1" w:noVBand="1"/>
      </w:tblPr>
      <w:tblGrid>
        <w:gridCol w:w="1993"/>
        <w:gridCol w:w="1993"/>
        <w:gridCol w:w="1993"/>
        <w:gridCol w:w="1993"/>
        <w:gridCol w:w="1993"/>
        <w:gridCol w:w="1993"/>
        <w:gridCol w:w="1993"/>
      </w:tblGrid>
      <w:tr w:rsidR="003B54E6" w:rsidRPr="00635F26" w14:paraId="0A9F71E8" w14:textId="77777777" w:rsidTr="00F077A5">
        <w:tc>
          <w:tcPr>
            <w:tcW w:w="1993" w:type="dxa"/>
            <w:shd w:val="clear" w:color="auto" w:fill="D9E2F3" w:themeFill="accent1" w:themeFillTint="33"/>
          </w:tcPr>
          <w:p w14:paraId="190EB67C" w14:textId="77777777" w:rsidR="003B54E6" w:rsidRPr="00635F26" w:rsidRDefault="003B54E6" w:rsidP="00F077A5">
            <w:pPr>
              <w:rPr>
                <w:rFonts w:ascii="Arial" w:hAnsi="Arial" w:cs="Arial"/>
                <w:b/>
                <w:bCs/>
                <w:sz w:val="20"/>
                <w:szCs w:val="20"/>
              </w:rPr>
            </w:pPr>
          </w:p>
        </w:tc>
        <w:tc>
          <w:tcPr>
            <w:tcW w:w="1993" w:type="dxa"/>
            <w:shd w:val="clear" w:color="auto" w:fill="D9E2F3" w:themeFill="accent1" w:themeFillTint="33"/>
          </w:tcPr>
          <w:p w14:paraId="647B80E5"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1</w:t>
            </w:r>
          </w:p>
        </w:tc>
        <w:tc>
          <w:tcPr>
            <w:tcW w:w="1993" w:type="dxa"/>
            <w:shd w:val="clear" w:color="auto" w:fill="D9E2F3" w:themeFill="accent1" w:themeFillTint="33"/>
          </w:tcPr>
          <w:p w14:paraId="710CC6D3"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2</w:t>
            </w:r>
          </w:p>
        </w:tc>
        <w:tc>
          <w:tcPr>
            <w:tcW w:w="1993" w:type="dxa"/>
            <w:shd w:val="clear" w:color="auto" w:fill="D9E2F3" w:themeFill="accent1" w:themeFillTint="33"/>
          </w:tcPr>
          <w:p w14:paraId="1234939A"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3</w:t>
            </w:r>
          </w:p>
        </w:tc>
        <w:tc>
          <w:tcPr>
            <w:tcW w:w="1993" w:type="dxa"/>
            <w:shd w:val="clear" w:color="auto" w:fill="D9E2F3" w:themeFill="accent1" w:themeFillTint="33"/>
          </w:tcPr>
          <w:p w14:paraId="060F33AB"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4</w:t>
            </w:r>
          </w:p>
        </w:tc>
        <w:tc>
          <w:tcPr>
            <w:tcW w:w="1993" w:type="dxa"/>
            <w:shd w:val="clear" w:color="auto" w:fill="D9E2F3" w:themeFill="accent1" w:themeFillTint="33"/>
          </w:tcPr>
          <w:p w14:paraId="103DEDDB"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5</w:t>
            </w:r>
          </w:p>
        </w:tc>
        <w:tc>
          <w:tcPr>
            <w:tcW w:w="1993" w:type="dxa"/>
            <w:shd w:val="clear" w:color="auto" w:fill="D9E2F3" w:themeFill="accent1" w:themeFillTint="33"/>
          </w:tcPr>
          <w:p w14:paraId="32DAB005"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6</w:t>
            </w:r>
          </w:p>
        </w:tc>
      </w:tr>
      <w:tr w:rsidR="003B54E6" w:rsidRPr="00635F26" w14:paraId="62988FE5" w14:textId="77777777" w:rsidTr="00F077A5">
        <w:tc>
          <w:tcPr>
            <w:tcW w:w="1993" w:type="dxa"/>
          </w:tcPr>
          <w:p w14:paraId="21E18CB4"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10</w:t>
            </w:r>
          </w:p>
        </w:tc>
        <w:tc>
          <w:tcPr>
            <w:tcW w:w="1993" w:type="dxa"/>
          </w:tcPr>
          <w:p w14:paraId="64DF8A70"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6ECEDB9A"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Chapter 6: Health and Fitness </w:t>
            </w:r>
          </w:p>
          <w:p w14:paraId="10CB98E3" w14:textId="77777777" w:rsidR="003B54E6" w:rsidRPr="00635F26" w:rsidRDefault="003B54E6" w:rsidP="00F077A5">
            <w:pPr>
              <w:rPr>
                <w:rFonts w:ascii="Arial" w:hAnsi="Arial" w:cs="Arial"/>
                <w:bCs/>
                <w:color w:val="000000" w:themeColor="text1"/>
                <w:sz w:val="20"/>
                <w:szCs w:val="20"/>
              </w:rPr>
            </w:pPr>
          </w:p>
          <w:p w14:paraId="6DB4EC57" w14:textId="77777777" w:rsidR="003B54E6" w:rsidRPr="00635F26" w:rsidRDefault="003B54E6" w:rsidP="00F077A5">
            <w:pPr>
              <w:rPr>
                <w:rFonts w:ascii="Arial" w:hAnsi="Arial" w:cs="Arial"/>
                <w:bCs/>
                <w:color w:val="000000" w:themeColor="text1"/>
                <w:sz w:val="20"/>
                <w:szCs w:val="20"/>
              </w:rPr>
            </w:pPr>
          </w:p>
          <w:p w14:paraId="50DBC86E" w14:textId="77777777" w:rsidR="003B54E6" w:rsidRPr="00635F26" w:rsidRDefault="003B54E6" w:rsidP="00F077A5">
            <w:pPr>
              <w:rPr>
                <w:rFonts w:ascii="Arial" w:hAnsi="Arial" w:cs="Arial"/>
                <w:bCs/>
                <w:color w:val="000000" w:themeColor="text1"/>
                <w:sz w:val="20"/>
                <w:szCs w:val="20"/>
              </w:rPr>
            </w:pPr>
          </w:p>
        </w:tc>
        <w:tc>
          <w:tcPr>
            <w:tcW w:w="1993" w:type="dxa"/>
          </w:tcPr>
          <w:p w14:paraId="1AA5037F"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4783E951"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Chapter 1a: Anatomy and Physiology</w:t>
            </w:r>
          </w:p>
          <w:p w14:paraId="2A9A9B86"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Chapter 2: Movement Analysis</w:t>
            </w:r>
          </w:p>
          <w:p w14:paraId="084D2805" w14:textId="77777777" w:rsidR="003B54E6" w:rsidRPr="00635F26" w:rsidRDefault="003B54E6" w:rsidP="00F077A5">
            <w:pPr>
              <w:rPr>
                <w:rFonts w:ascii="Arial" w:hAnsi="Arial" w:cs="Arial"/>
                <w:bCs/>
                <w:color w:val="000000" w:themeColor="text1"/>
                <w:sz w:val="20"/>
                <w:szCs w:val="20"/>
              </w:rPr>
            </w:pPr>
          </w:p>
          <w:p w14:paraId="1304EE1C"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Year 10 Christmas Mock (Chapters 1a, 2 and 6)</w:t>
            </w:r>
          </w:p>
          <w:p w14:paraId="3F2F54AE" w14:textId="77777777" w:rsidR="003B54E6" w:rsidRPr="00635F26" w:rsidRDefault="003B54E6" w:rsidP="00F077A5">
            <w:pPr>
              <w:rPr>
                <w:rFonts w:ascii="Arial" w:hAnsi="Arial" w:cs="Arial"/>
                <w:bCs/>
                <w:color w:val="000000" w:themeColor="text1"/>
                <w:sz w:val="20"/>
                <w:szCs w:val="20"/>
              </w:rPr>
            </w:pPr>
          </w:p>
        </w:tc>
        <w:tc>
          <w:tcPr>
            <w:tcW w:w="1993" w:type="dxa"/>
          </w:tcPr>
          <w:p w14:paraId="15D06D02"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77F29860"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Chapter 1b: Cardiorespiratory system</w:t>
            </w:r>
          </w:p>
          <w:p w14:paraId="30CC92FC" w14:textId="77777777" w:rsidR="003B54E6" w:rsidRPr="00635F26" w:rsidRDefault="003B54E6" w:rsidP="00F077A5">
            <w:pPr>
              <w:rPr>
                <w:rFonts w:ascii="Arial" w:hAnsi="Arial" w:cs="Arial"/>
                <w:bCs/>
                <w:color w:val="000000" w:themeColor="text1"/>
                <w:sz w:val="20"/>
                <w:szCs w:val="20"/>
              </w:rPr>
            </w:pPr>
          </w:p>
        </w:tc>
        <w:tc>
          <w:tcPr>
            <w:tcW w:w="1993" w:type="dxa"/>
          </w:tcPr>
          <w:p w14:paraId="332FADFB"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47324742"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Chapter 1C: Aerobic and Anaerobic exercise</w:t>
            </w:r>
          </w:p>
          <w:p w14:paraId="6EE476FB" w14:textId="77777777" w:rsidR="003B54E6" w:rsidRPr="00635F26" w:rsidRDefault="003B54E6" w:rsidP="00F077A5">
            <w:pPr>
              <w:rPr>
                <w:rFonts w:ascii="Arial" w:hAnsi="Arial" w:cs="Arial"/>
                <w:bCs/>
                <w:color w:val="000000" w:themeColor="text1"/>
                <w:sz w:val="20"/>
                <w:szCs w:val="20"/>
              </w:rPr>
            </w:pPr>
          </w:p>
        </w:tc>
        <w:tc>
          <w:tcPr>
            <w:tcW w:w="1993" w:type="dxa"/>
          </w:tcPr>
          <w:p w14:paraId="4DB56A60"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43BED3FE"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Chapter 3: Physical Training</w:t>
            </w:r>
          </w:p>
          <w:p w14:paraId="0AD79F6D" w14:textId="77777777" w:rsidR="003B54E6" w:rsidRPr="00635F26" w:rsidRDefault="003B54E6" w:rsidP="00F077A5">
            <w:pPr>
              <w:rPr>
                <w:rFonts w:ascii="Arial" w:hAnsi="Arial" w:cs="Arial"/>
                <w:bCs/>
                <w:color w:val="000000" w:themeColor="text1"/>
                <w:sz w:val="20"/>
                <w:szCs w:val="20"/>
              </w:rPr>
            </w:pPr>
          </w:p>
        </w:tc>
        <w:tc>
          <w:tcPr>
            <w:tcW w:w="1993" w:type="dxa"/>
          </w:tcPr>
          <w:p w14:paraId="0D0BDE82"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End of Year Mock – this will include content from Chapters 1a, 1b, 1c, 2, 3 and 6</w:t>
            </w:r>
          </w:p>
          <w:p w14:paraId="1B63E6C3" w14:textId="77777777" w:rsidR="003B54E6" w:rsidRPr="00635F26" w:rsidRDefault="003B54E6" w:rsidP="00F077A5">
            <w:pPr>
              <w:rPr>
                <w:rFonts w:ascii="Arial" w:hAnsi="Arial" w:cs="Arial"/>
                <w:bCs/>
                <w:color w:val="000000" w:themeColor="text1"/>
                <w:sz w:val="20"/>
                <w:szCs w:val="20"/>
              </w:rPr>
            </w:pPr>
          </w:p>
        </w:tc>
      </w:tr>
      <w:tr w:rsidR="003B54E6" w:rsidRPr="00635F26" w14:paraId="6881A9A3" w14:textId="77777777" w:rsidTr="00F077A5">
        <w:tc>
          <w:tcPr>
            <w:tcW w:w="1993" w:type="dxa"/>
          </w:tcPr>
          <w:p w14:paraId="11D521DB"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11</w:t>
            </w:r>
          </w:p>
          <w:p w14:paraId="388083FC" w14:textId="77777777" w:rsidR="003B54E6" w:rsidRPr="00635F26" w:rsidRDefault="003B54E6" w:rsidP="00F077A5">
            <w:pPr>
              <w:rPr>
                <w:rFonts w:ascii="Arial" w:hAnsi="Arial" w:cs="Arial"/>
                <w:b/>
                <w:bCs/>
                <w:sz w:val="20"/>
                <w:szCs w:val="20"/>
              </w:rPr>
            </w:pPr>
          </w:p>
          <w:p w14:paraId="35542194" w14:textId="77777777" w:rsidR="003B54E6" w:rsidRPr="00635F26" w:rsidRDefault="003B54E6" w:rsidP="00F077A5">
            <w:pPr>
              <w:rPr>
                <w:rFonts w:ascii="Arial" w:hAnsi="Arial" w:cs="Arial"/>
                <w:b/>
                <w:bCs/>
                <w:sz w:val="20"/>
                <w:szCs w:val="20"/>
              </w:rPr>
            </w:pPr>
          </w:p>
          <w:p w14:paraId="77990C18" w14:textId="77777777" w:rsidR="003B54E6" w:rsidRPr="00635F26" w:rsidRDefault="003B54E6" w:rsidP="00F077A5">
            <w:pPr>
              <w:rPr>
                <w:rFonts w:ascii="Arial" w:hAnsi="Arial" w:cs="Arial"/>
                <w:b/>
                <w:bCs/>
                <w:sz w:val="20"/>
                <w:szCs w:val="20"/>
              </w:rPr>
            </w:pPr>
          </w:p>
          <w:p w14:paraId="4571F30C" w14:textId="77777777" w:rsidR="003B54E6" w:rsidRPr="00635F26" w:rsidRDefault="003B54E6" w:rsidP="00F077A5">
            <w:pPr>
              <w:rPr>
                <w:rFonts w:ascii="Arial" w:hAnsi="Arial" w:cs="Arial"/>
                <w:b/>
                <w:bCs/>
                <w:sz w:val="20"/>
                <w:szCs w:val="20"/>
              </w:rPr>
            </w:pPr>
          </w:p>
          <w:p w14:paraId="3F85F6CA" w14:textId="77777777" w:rsidR="003B54E6" w:rsidRPr="00635F26" w:rsidRDefault="003B54E6" w:rsidP="00F077A5">
            <w:pPr>
              <w:rPr>
                <w:rFonts w:ascii="Arial" w:hAnsi="Arial" w:cs="Arial"/>
                <w:b/>
                <w:bCs/>
                <w:sz w:val="20"/>
                <w:szCs w:val="20"/>
              </w:rPr>
            </w:pPr>
          </w:p>
        </w:tc>
        <w:tc>
          <w:tcPr>
            <w:tcW w:w="1993" w:type="dxa"/>
          </w:tcPr>
          <w:p w14:paraId="11597EA6"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315C62EC"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Chapter 4: Sports Psychology</w:t>
            </w:r>
          </w:p>
          <w:p w14:paraId="404BCF8D" w14:textId="77777777" w:rsidR="003B54E6" w:rsidRPr="00635F26" w:rsidRDefault="003B54E6" w:rsidP="00F077A5">
            <w:pPr>
              <w:rPr>
                <w:rFonts w:ascii="Arial" w:hAnsi="Arial" w:cs="Arial"/>
                <w:bCs/>
                <w:color w:val="000000" w:themeColor="text1"/>
                <w:sz w:val="20"/>
                <w:szCs w:val="20"/>
              </w:rPr>
            </w:pPr>
          </w:p>
          <w:p w14:paraId="37662991" w14:textId="77777777" w:rsidR="003B54E6" w:rsidRPr="00635F26" w:rsidRDefault="003B54E6" w:rsidP="00F077A5">
            <w:pPr>
              <w:rPr>
                <w:rFonts w:ascii="Arial" w:hAnsi="Arial" w:cs="Arial"/>
                <w:bCs/>
                <w:color w:val="000000" w:themeColor="text1"/>
                <w:sz w:val="20"/>
                <w:szCs w:val="20"/>
              </w:rPr>
            </w:pPr>
          </w:p>
          <w:p w14:paraId="6555753E" w14:textId="77777777" w:rsidR="003B54E6" w:rsidRPr="00635F26" w:rsidRDefault="003B54E6" w:rsidP="00F077A5">
            <w:pPr>
              <w:rPr>
                <w:rFonts w:ascii="Arial" w:hAnsi="Arial" w:cs="Arial"/>
                <w:bCs/>
                <w:color w:val="000000" w:themeColor="text1"/>
                <w:sz w:val="20"/>
                <w:szCs w:val="20"/>
              </w:rPr>
            </w:pPr>
          </w:p>
          <w:p w14:paraId="1A7FB600" w14:textId="77777777" w:rsidR="003B54E6" w:rsidRPr="00635F26" w:rsidRDefault="003B54E6" w:rsidP="00F077A5">
            <w:pPr>
              <w:rPr>
                <w:rFonts w:ascii="Arial" w:hAnsi="Arial" w:cs="Arial"/>
                <w:bCs/>
                <w:color w:val="000000" w:themeColor="text1"/>
                <w:sz w:val="20"/>
                <w:szCs w:val="20"/>
              </w:rPr>
            </w:pPr>
          </w:p>
        </w:tc>
        <w:tc>
          <w:tcPr>
            <w:tcW w:w="1993" w:type="dxa"/>
          </w:tcPr>
          <w:p w14:paraId="3075D5BF"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3395DF9F"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Chapter 5a: Socio-cultural influences</w:t>
            </w:r>
          </w:p>
          <w:p w14:paraId="17B0AB6F" w14:textId="77777777" w:rsidR="003B54E6" w:rsidRPr="00635F26" w:rsidRDefault="003B54E6" w:rsidP="00F077A5">
            <w:pPr>
              <w:rPr>
                <w:rFonts w:ascii="Arial" w:hAnsi="Arial" w:cs="Arial"/>
                <w:bCs/>
                <w:color w:val="000000" w:themeColor="text1"/>
                <w:sz w:val="20"/>
                <w:szCs w:val="20"/>
              </w:rPr>
            </w:pPr>
          </w:p>
          <w:p w14:paraId="6FAD7E8A"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Year 11 Christmas Mock </w:t>
            </w:r>
          </w:p>
          <w:p w14:paraId="6DDC5D54" w14:textId="77777777" w:rsidR="003B54E6" w:rsidRPr="00635F26" w:rsidRDefault="003B54E6" w:rsidP="00F077A5">
            <w:pPr>
              <w:rPr>
                <w:rFonts w:ascii="Arial" w:hAnsi="Arial" w:cs="Arial"/>
                <w:bCs/>
                <w:color w:val="000000" w:themeColor="text1"/>
                <w:sz w:val="20"/>
                <w:szCs w:val="20"/>
              </w:rPr>
            </w:pPr>
          </w:p>
        </w:tc>
        <w:tc>
          <w:tcPr>
            <w:tcW w:w="1993" w:type="dxa"/>
          </w:tcPr>
          <w:p w14:paraId="39F5609E"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1588660B"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Chapter 5b: </w:t>
            </w:r>
            <w:proofErr w:type="spellStart"/>
            <w:r w:rsidRPr="00635F26">
              <w:rPr>
                <w:rFonts w:ascii="Arial" w:hAnsi="Arial" w:cs="Arial"/>
                <w:bCs/>
                <w:color w:val="000000" w:themeColor="text1"/>
                <w:sz w:val="20"/>
                <w:szCs w:val="20"/>
              </w:rPr>
              <w:t>Commercialisation</w:t>
            </w:r>
            <w:proofErr w:type="spellEnd"/>
          </w:p>
          <w:p w14:paraId="2CBF62E7" w14:textId="77777777" w:rsidR="003B54E6" w:rsidRPr="00635F26" w:rsidRDefault="003B54E6" w:rsidP="00F077A5">
            <w:pPr>
              <w:rPr>
                <w:rFonts w:ascii="Arial" w:hAnsi="Arial" w:cs="Arial"/>
                <w:bCs/>
                <w:color w:val="000000" w:themeColor="text1"/>
                <w:sz w:val="20"/>
                <w:szCs w:val="20"/>
              </w:rPr>
            </w:pPr>
          </w:p>
        </w:tc>
        <w:tc>
          <w:tcPr>
            <w:tcW w:w="1993" w:type="dxa"/>
          </w:tcPr>
          <w:p w14:paraId="45420685"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 xml:space="preserve">Progress Test - </w:t>
            </w:r>
          </w:p>
          <w:p w14:paraId="1100E48D" w14:textId="77777777" w:rsidR="003B54E6" w:rsidRPr="00635F26" w:rsidRDefault="003B54E6" w:rsidP="00F077A5">
            <w:pPr>
              <w:rPr>
                <w:rFonts w:ascii="Arial" w:hAnsi="Arial" w:cs="Arial"/>
                <w:bCs/>
                <w:color w:val="000000" w:themeColor="text1"/>
                <w:sz w:val="20"/>
                <w:szCs w:val="20"/>
              </w:rPr>
            </w:pPr>
            <w:r w:rsidRPr="00635F26">
              <w:rPr>
                <w:rFonts w:ascii="Arial" w:hAnsi="Arial" w:cs="Arial"/>
                <w:bCs/>
                <w:color w:val="000000" w:themeColor="text1"/>
                <w:sz w:val="20"/>
                <w:szCs w:val="20"/>
              </w:rPr>
              <w:t>Chapter 5c: Ethical Issues</w:t>
            </w:r>
          </w:p>
          <w:p w14:paraId="6A4CAC98" w14:textId="77777777" w:rsidR="003B54E6" w:rsidRPr="00635F26" w:rsidRDefault="003B54E6" w:rsidP="00F077A5">
            <w:pPr>
              <w:rPr>
                <w:rFonts w:ascii="Arial" w:hAnsi="Arial" w:cs="Arial"/>
                <w:bCs/>
                <w:color w:val="000000" w:themeColor="text1"/>
                <w:sz w:val="20"/>
                <w:szCs w:val="20"/>
              </w:rPr>
            </w:pPr>
          </w:p>
        </w:tc>
        <w:tc>
          <w:tcPr>
            <w:tcW w:w="1993" w:type="dxa"/>
          </w:tcPr>
          <w:p w14:paraId="1A8625FA" w14:textId="77777777" w:rsidR="003B54E6" w:rsidRPr="00635F26" w:rsidRDefault="003B54E6" w:rsidP="00F077A5">
            <w:pPr>
              <w:rPr>
                <w:rFonts w:ascii="Arial" w:hAnsi="Arial" w:cs="Arial"/>
                <w:bCs/>
                <w:color w:val="000000" w:themeColor="text1"/>
                <w:sz w:val="20"/>
                <w:szCs w:val="20"/>
              </w:rPr>
            </w:pPr>
          </w:p>
        </w:tc>
        <w:tc>
          <w:tcPr>
            <w:tcW w:w="1993" w:type="dxa"/>
          </w:tcPr>
          <w:p w14:paraId="276BAABC" w14:textId="77777777" w:rsidR="003B54E6" w:rsidRPr="00635F26" w:rsidRDefault="003B54E6" w:rsidP="00F077A5">
            <w:pPr>
              <w:rPr>
                <w:rFonts w:ascii="Arial" w:hAnsi="Arial" w:cs="Arial"/>
                <w:bCs/>
                <w:color w:val="000000" w:themeColor="text1"/>
                <w:sz w:val="20"/>
                <w:szCs w:val="20"/>
              </w:rPr>
            </w:pPr>
          </w:p>
        </w:tc>
      </w:tr>
    </w:tbl>
    <w:p w14:paraId="5155CD06" w14:textId="77777777" w:rsidR="003B54E6" w:rsidRPr="00635F26" w:rsidRDefault="003B54E6" w:rsidP="003B54E6">
      <w:pPr>
        <w:spacing w:after="0" w:line="240" w:lineRule="auto"/>
        <w:rPr>
          <w:rFonts w:ascii="Arial" w:hAnsi="Arial" w:cs="Arial"/>
          <w:b/>
          <w:bCs/>
          <w:sz w:val="20"/>
          <w:szCs w:val="20"/>
          <w:u w:val="single"/>
        </w:rPr>
      </w:pPr>
    </w:p>
    <w:p w14:paraId="63A72DDA" w14:textId="77777777" w:rsidR="003B54E6" w:rsidRPr="00635F26" w:rsidRDefault="003B54E6" w:rsidP="003B54E6">
      <w:pPr>
        <w:spacing w:after="0" w:line="240" w:lineRule="auto"/>
        <w:rPr>
          <w:rFonts w:ascii="Arial" w:hAnsi="Arial" w:cs="Arial"/>
          <w:b/>
          <w:bCs/>
          <w:sz w:val="20"/>
          <w:szCs w:val="20"/>
          <w:u w:val="single"/>
        </w:rPr>
      </w:pPr>
    </w:p>
    <w:p w14:paraId="1F96F9C3" w14:textId="77777777" w:rsidR="003B54E6" w:rsidRPr="00635F26" w:rsidRDefault="003B54E6" w:rsidP="003B54E6">
      <w:pPr>
        <w:spacing w:after="0" w:line="240" w:lineRule="auto"/>
        <w:rPr>
          <w:rFonts w:ascii="Arial" w:hAnsi="Arial" w:cs="Arial"/>
          <w:b/>
          <w:bCs/>
          <w:sz w:val="20"/>
          <w:szCs w:val="20"/>
          <w:u w:val="single"/>
        </w:rPr>
      </w:pPr>
    </w:p>
    <w:p w14:paraId="7DF86116" w14:textId="77777777" w:rsidR="003B54E6" w:rsidRPr="00635F26" w:rsidRDefault="003B54E6" w:rsidP="003B54E6">
      <w:pPr>
        <w:spacing w:after="0" w:line="240" w:lineRule="auto"/>
        <w:rPr>
          <w:rFonts w:ascii="Arial" w:hAnsi="Arial" w:cs="Arial"/>
          <w:b/>
          <w:bCs/>
          <w:sz w:val="20"/>
          <w:szCs w:val="20"/>
          <w:u w:val="single"/>
        </w:rPr>
      </w:pPr>
    </w:p>
    <w:p w14:paraId="3CB1927C" w14:textId="3C60B736" w:rsidR="003B54E6" w:rsidRDefault="003B54E6" w:rsidP="003B54E6">
      <w:pPr>
        <w:spacing w:after="0" w:line="240" w:lineRule="auto"/>
        <w:rPr>
          <w:rFonts w:ascii="Arial" w:hAnsi="Arial" w:cs="Arial"/>
          <w:b/>
          <w:bCs/>
          <w:sz w:val="20"/>
          <w:szCs w:val="20"/>
          <w:u w:val="single"/>
        </w:rPr>
      </w:pPr>
    </w:p>
    <w:p w14:paraId="65617658" w14:textId="01981CA8" w:rsidR="00C25E88" w:rsidRDefault="00C25E88" w:rsidP="003B54E6">
      <w:pPr>
        <w:spacing w:after="0" w:line="240" w:lineRule="auto"/>
        <w:rPr>
          <w:rFonts w:ascii="Arial" w:hAnsi="Arial" w:cs="Arial"/>
          <w:b/>
          <w:bCs/>
          <w:sz w:val="20"/>
          <w:szCs w:val="20"/>
          <w:u w:val="single"/>
        </w:rPr>
      </w:pPr>
    </w:p>
    <w:p w14:paraId="438FF9ED" w14:textId="77777777" w:rsidR="00C25E88" w:rsidRDefault="00C25E88" w:rsidP="003B54E6">
      <w:pPr>
        <w:spacing w:after="0" w:line="240" w:lineRule="auto"/>
        <w:rPr>
          <w:rFonts w:ascii="Arial" w:hAnsi="Arial" w:cs="Arial"/>
          <w:b/>
          <w:bCs/>
          <w:sz w:val="20"/>
          <w:szCs w:val="20"/>
          <w:u w:val="single"/>
        </w:rPr>
      </w:pPr>
    </w:p>
    <w:p w14:paraId="034D84E1" w14:textId="77777777" w:rsidR="003B54E6" w:rsidRDefault="003B54E6" w:rsidP="003B54E6">
      <w:pPr>
        <w:spacing w:after="0" w:line="240" w:lineRule="auto"/>
        <w:rPr>
          <w:rFonts w:ascii="Arial" w:hAnsi="Arial" w:cs="Arial"/>
          <w:b/>
          <w:bCs/>
          <w:sz w:val="20"/>
          <w:szCs w:val="20"/>
          <w:u w:val="single"/>
        </w:rPr>
      </w:pPr>
    </w:p>
    <w:p w14:paraId="7B45AFE0" w14:textId="77777777" w:rsidR="003B54E6" w:rsidRDefault="003B54E6" w:rsidP="003B54E6">
      <w:pPr>
        <w:spacing w:after="0" w:line="240" w:lineRule="auto"/>
        <w:rPr>
          <w:rFonts w:ascii="Arial" w:hAnsi="Arial" w:cs="Arial"/>
          <w:b/>
          <w:bCs/>
          <w:sz w:val="20"/>
          <w:szCs w:val="20"/>
          <w:u w:val="single"/>
        </w:rPr>
      </w:pPr>
    </w:p>
    <w:p w14:paraId="06757BFB" w14:textId="3AEB987C" w:rsidR="003B54E6" w:rsidRPr="00635F26" w:rsidRDefault="003B54E6" w:rsidP="003B54E6">
      <w:pPr>
        <w:spacing w:after="0" w:line="240" w:lineRule="auto"/>
        <w:rPr>
          <w:rFonts w:ascii="Arial" w:hAnsi="Arial" w:cs="Arial"/>
          <w:b/>
          <w:bCs/>
          <w:color w:val="0070C0"/>
          <w:sz w:val="24"/>
          <w:szCs w:val="24"/>
        </w:rPr>
      </w:pPr>
      <w:r w:rsidRPr="00635F26">
        <w:rPr>
          <w:rFonts w:ascii="Arial" w:hAnsi="Arial" w:cs="Arial"/>
          <w:b/>
          <w:bCs/>
          <w:color w:val="0070C0"/>
          <w:sz w:val="24"/>
          <w:szCs w:val="24"/>
        </w:rPr>
        <w:lastRenderedPageBreak/>
        <w:t>Year 12</w:t>
      </w:r>
    </w:p>
    <w:tbl>
      <w:tblPr>
        <w:tblStyle w:val="TableGrid"/>
        <w:tblW w:w="14879" w:type="dxa"/>
        <w:tblLook w:val="04A0" w:firstRow="1" w:lastRow="0" w:firstColumn="1" w:lastColumn="0" w:noHBand="0" w:noVBand="1"/>
      </w:tblPr>
      <w:tblGrid>
        <w:gridCol w:w="1555"/>
        <w:gridCol w:w="2400"/>
        <w:gridCol w:w="2115"/>
        <w:gridCol w:w="2293"/>
        <w:gridCol w:w="2038"/>
        <w:gridCol w:w="2147"/>
        <w:gridCol w:w="2331"/>
      </w:tblGrid>
      <w:tr w:rsidR="003B54E6" w:rsidRPr="00635F26" w14:paraId="1D43A5E2" w14:textId="77777777" w:rsidTr="00F077A5">
        <w:trPr>
          <w:trHeight w:val="416"/>
        </w:trPr>
        <w:tc>
          <w:tcPr>
            <w:tcW w:w="1604" w:type="dxa"/>
            <w:shd w:val="clear" w:color="auto" w:fill="D9E2F3" w:themeFill="accent1" w:themeFillTint="33"/>
          </w:tcPr>
          <w:p w14:paraId="6421F744" w14:textId="77777777" w:rsidR="003B54E6" w:rsidRPr="00635F26" w:rsidRDefault="003B54E6" w:rsidP="00F077A5">
            <w:pPr>
              <w:rPr>
                <w:rFonts w:ascii="Arial" w:hAnsi="Arial" w:cs="Arial"/>
                <w:sz w:val="20"/>
                <w:szCs w:val="20"/>
              </w:rPr>
            </w:pPr>
          </w:p>
        </w:tc>
        <w:tc>
          <w:tcPr>
            <w:tcW w:w="2456" w:type="dxa"/>
            <w:shd w:val="clear" w:color="auto" w:fill="D9E2F3" w:themeFill="accent1" w:themeFillTint="33"/>
          </w:tcPr>
          <w:p w14:paraId="0617D68E"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1</w:t>
            </w:r>
          </w:p>
        </w:tc>
        <w:tc>
          <w:tcPr>
            <w:tcW w:w="2037" w:type="dxa"/>
            <w:shd w:val="clear" w:color="auto" w:fill="D9E2F3" w:themeFill="accent1" w:themeFillTint="33"/>
          </w:tcPr>
          <w:p w14:paraId="5B8EB9CF"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2</w:t>
            </w:r>
          </w:p>
        </w:tc>
        <w:tc>
          <w:tcPr>
            <w:tcW w:w="2190" w:type="dxa"/>
            <w:shd w:val="clear" w:color="auto" w:fill="D9E2F3" w:themeFill="accent1" w:themeFillTint="33"/>
          </w:tcPr>
          <w:p w14:paraId="0D7B2B32"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3</w:t>
            </w:r>
          </w:p>
        </w:tc>
        <w:tc>
          <w:tcPr>
            <w:tcW w:w="2064" w:type="dxa"/>
            <w:shd w:val="clear" w:color="auto" w:fill="D9E2F3" w:themeFill="accent1" w:themeFillTint="33"/>
          </w:tcPr>
          <w:p w14:paraId="4934CD58"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4</w:t>
            </w:r>
          </w:p>
        </w:tc>
        <w:tc>
          <w:tcPr>
            <w:tcW w:w="2194" w:type="dxa"/>
            <w:shd w:val="clear" w:color="auto" w:fill="D9E2F3" w:themeFill="accent1" w:themeFillTint="33"/>
          </w:tcPr>
          <w:p w14:paraId="09B67AF2"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5</w:t>
            </w:r>
          </w:p>
        </w:tc>
        <w:tc>
          <w:tcPr>
            <w:tcW w:w="2334" w:type="dxa"/>
            <w:shd w:val="clear" w:color="auto" w:fill="D9E2F3" w:themeFill="accent1" w:themeFillTint="33"/>
          </w:tcPr>
          <w:p w14:paraId="38973E73"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6</w:t>
            </w:r>
          </w:p>
        </w:tc>
      </w:tr>
      <w:tr w:rsidR="003B54E6" w:rsidRPr="00635F26" w14:paraId="59BD6D4A" w14:textId="77777777" w:rsidTr="00F077A5">
        <w:trPr>
          <w:trHeight w:val="4368"/>
        </w:trPr>
        <w:tc>
          <w:tcPr>
            <w:tcW w:w="1604" w:type="dxa"/>
          </w:tcPr>
          <w:p w14:paraId="473F9C5A"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 xml:space="preserve">Year 12 </w:t>
            </w:r>
          </w:p>
          <w:p w14:paraId="6E5E0CF2"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Section A</w:t>
            </w:r>
          </w:p>
        </w:tc>
        <w:tc>
          <w:tcPr>
            <w:tcW w:w="2456" w:type="dxa"/>
          </w:tcPr>
          <w:p w14:paraId="2923A178"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 xml:space="preserve">Progress test - Cardiovascular System Test </w:t>
            </w:r>
          </w:p>
          <w:p w14:paraId="56F62E51" w14:textId="77777777" w:rsidR="003B54E6" w:rsidRPr="00635F26" w:rsidRDefault="003B54E6" w:rsidP="00F077A5">
            <w:pPr>
              <w:rPr>
                <w:rFonts w:ascii="Arial" w:hAnsi="Arial" w:cs="Arial"/>
                <w:color w:val="4472C4" w:themeColor="accent1"/>
                <w:sz w:val="20"/>
                <w:szCs w:val="20"/>
              </w:rPr>
            </w:pPr>
          </w:p>
        </w:tc>
        <w:tc>
          <w:tcPr>
            <w:tcW w:w="2037" w:type="dxa"/>
          </w:tcPr>
          <w:p w14:paraId="3D5BBC55"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 xml:space="preserve">Progress test - Respiratory System Test </w:t>
            </w:r>
          </w:p>
          <w:p w14:paraId="0354D9BB" w14:textId="77777777" w:rsidR="003B54E6" w:rsidRPr="00635F26" w:rsidRDefault="003B54E6" w:rsidP="00F077A5">
            <w:pPr>
              <w:rPr>
                <w:rFonts w:ascii="Arial" w:hAnsi="Arial" w:cs="Arial"/>
                <w:color w:val="4472C4" w:themeColor="accent1"/>
                <w:sz w:val="20"/>
                <w:szCs w:val="20"/>
              </w:rPr>
            </w:pPr>
          </w:p>
          <w:p w14:paraId="69318E08" w14:textId="77777777" w:rsidR="003B54E6" w:rsidRPr="00635F26" w:rsidRDefault="003B54E6" w:rsidP="00F077A5">
            <w:pPr>
              <w:rPr>
                <w:rFonts w:ascii="Arial" w:hAnsi="Arial" w:cs="Arial"/>
                <w:color w:val="4472C4" w:themeColor="accent1"/>
                <w:sz w:val="20"/>
                <w:szCs w:val="20"/>
              </w:rPr>
            </w:pPr>
          </w:p>
          <w:p w14:paraId="2D22C478" w14:textId="77777777" w:rsidR="003B54E6" w:rsidRPr="00635F26" w:rsidRDefault="003B54E6" w:rsidP="00F077A5">
            <w:pPr>
              <w:rPr>
                <w:rFonts w:ascii="Arial" w:hAnsi="Arial" w:cs="Arial"/>
                <w:color w:val="4472C4" w:themeColor="accent1"/>
                <w:sz w:val="20"/>
                <w:szCs w:val="20"/>
              </w:rPr>
            </w:pPr>
            <w:r w:rsidRPr="00635F26">
              <w:rPr>
                <w:rFonts w:ascii="Arial" w:hAnsi="Arial" w:cs="Arial"/>
                <w:color w:val="4472C4" w:themeColor="accent1"/>
                <w:sz w:val="20"/>
                <w:szCs w:val="20"/>
              </w:rPr>
              <w:t xml:space="preserve">Extended answer question lesson/exam technique. </w:t>
            </w:r>
          </w:p>
          <w:p w14:paraId="29D7E7DE" w14:textId="77777777" w:rsidR="003B54E6" w:rsidRPr="00635F26" w:rsidRDefault="003B54E6" w:rsidP="00F077A5">
            <w:pPr>
              <w:rPr>
                <w:rFonts w:ascii="Arial" w:hAnsi="Arial" w:cs="Arial"/>
                <w:color w:val="4472C4" w:themeColor="accent1"/>
                <w:sz w:val="20"/>
                <w:szCs w:val="20"/>
              </w:rPr>
            </w:pPr>
          </w:p>
          <w:p w14:paraId="5AE6F2EF" w14:textId="77777777" w:rsidR="003B54E6" w:rsidRPr="00635F26" w:rsidRDefault="003B54E6" w:rsidP="00F077A5">
            <w:pPr>
              <w:rPr>
                <w:rFonts w:ascii="Arial" w:hAnsi="Arial" w:cs="Arial"/>
                <w:color w:val="4472C4" w:themeColor="accent1"/>
                <w:sz w:val="20"/>
                <w:szCs w:val="20"/>
              </w:rPr>
            </w:pPr>
            <w:r w:rsidRPr="00635F26">
              <w:rPr>
                <w:rFonts w:ascii="Arial" w:hAnsi="Arial" w:cs="Arial"/>
                <w:color w:val="4472C4" w:themeColor="accent1"/>
                <w:sz w:val="20"/>
                <w:szCs w:val="20"/>
              </w:rPr>
              <w:t xml:space="preserve">Essay - synoptic links questions  </w:t>
            </w:r>
          </w:p>
        </w:tc>
        <w:tc>
          <w:tcPr>
            <w:tcW w:w="2190" w:type="dxa"/>
          </w:tcPr>
          <w:p w14:paraId="69029902"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Mock</w:t>
            </w:r>
          </w:p>
          <w:p w14:paraId="23B4C7EE" w14:textId="77777777" w:rsidR="003B54E6" w:rsidRPr="00635F26" w:rsidRDefault="003B54E6" w:rsidP="003B54E6">
            <w:pPr>
              <w:pStyle w:val="ListParagraph"/>
              <w:numPr>
                <w:ilvl w:val="0"/>
                <w:numId w:val="4"/>
              </w:numPr>
              <w:spacing w:after="0" w:line="240" w:lineRule="auto"/>
              <w:rPr>
                <w:rFonts w:ascii="Arial" w:hAnsi="Arial" w:cs="Arial"/>
                <w:color w:val="4472C4" w:themeColor="accent1"/>
                <w:sz w:val="20"/>
                <w:szCs w:val="20"/>
              </w:rPr>
            </w:pPr>
            <w:r w:rsidRPr="00635F26">
              <w:rPr>
                <w:rFonts w:ascii="Arial" w:hAnsi="Arial" w:cs="Arial"/>
                <w:color w:val="4472C4" w:themeColor="accent1"/>
                <w:sz w:val="20"/>
                <w:szCs w:val="20"/>
              </w:rPr>
              <w:t xml:space="preserve">Cardiovascular system  </w:t>
            </w:r>
          </w:p>
          <w:p w14:paraId="6966C602" w14:textId="77777777" w:rsidR="003B54E6" w:rsidRPr="00635F26" w:rsidRDefault="003B54E6" w:rsidP="003B54E6">
            <w:pPr>
              <w:pStyle w:val="ListParagraph"/>
              <w:numPr>
                <w:ilvl w:val="0"/>
                <w:numId w:val="4"/>
              </w:numPr>
              <w:spacing w:after="0" w:line="240" w:lineRule="auto"/>
              <w:rPr>
                <w:rFonts w:ascii="Arial" w:hAnsi="Arial" w:cs="Arial"/>
                <w:color w:val="4472C4" w:themeColor="accent1"/>
                <w:sz w:val="20"/>
                <w:szCs w:val="20"/>
              </w:rPr>
            </w:pPr>
            <w:r w:rsidRPr="00635F26">
              <w:rPr>
                <w:rFonts w:ascii="Arial" w:hAnsi="Arial" w:cs="Arial"/>
                <w:color w:val="4472C4" w:themeColor="accent1"/>
                <w:sz w:val="20"/>
                <w:szCs w:val="20"/>
              </w:rPr>
              <w:t xml:space="preserve">Respiratory system </w:t>
            </w:r>
          </w:p>
          <w:p w14:paraId="26C71EAF" w14:textId="77777777" w:rsidR="003B54E6" w:rsidRPr="00635F26" w:rsidRDefault="003B54E6" w:rsidP="003B54E6">
            <w:pPr>
              <w:pStyle w:val="ListParagraph"/>
              <w:numPr>
                <w:ilvl w:val="0"/>
                <w:numId w:val="4"/>
              </w:numPr>
              <w:spacing w:after="0" w:line="240" w:lineRule="auto"/>
              <w:rPr>
                <w:rFonts w:ascii="Arial" w:hAnsi="Arial" w:cs="Arial"/>
                <w:color w:val="4472C4" w:themeColor="accent1"/>
                <w:sz w:val="20"/>
                <w:szCs w:val="20"/>
              </w:rPr>
            </w:pPr>
            <w:r w:rsidRPr="00635F26">
              <w:rPr>
                <w:rFonts w:ascii="Arial" w:hAnsi="Arial" w:cs="Arial"/>
                <w:color w:val="4472C4" w:themeColor="accent1"/>
                <w:sz w:val="20"/>
                <w:szCs w:val="20"/>
              </w:rPr>
              <w:t>Neuromuscular system</w:t>
            </w:r>
          </w:p>
          <w:p w14:paraId="3FF0DEE4" w14:textId="77777777" w:rsidR="003B54E6" w:rsidRPr="00635F26" w:rsidRDefault="003B54E6" w:rsidP="00F077A5">
            <w:pPr>
              <w:rPr>
                <w:rFonts w:ascii="Arial" w:hAnsi="Arial" w:cs="Arial"/>
                <w:color w:val="4472C4" w:themeColor="accent1"/>
                <w:sz w:val="20"/>
                <w:szCs w:val="20"/>
              </w:rPr>
            </w:pPr>
          </w:p>
          <w:p w14:paraId="16A396F7" w14:textId="77777777" w:rsidR="003B54E6" w:rsidRPr="00635F26" w:rsidRDefault="003B54E6" w:rsidP="00F077A5">
            <w:pPr>
              <w:rPr>
                <w:rFonts w:ascii="Arial" w:hAnsi="Arial" w:cs="Arial"/>
                <w:color w:val="4472C4" w:themeColor="accent1"/>
                <w:sz w:val="20"/>
                <w:szCs w:val="20"/>
              </w:rPr>
            </w:pPr>
            <w:r w:rsidRPr="00635F26">
              <w:rPr>
                <w:rFonts w:ascii="Arial" w:hAnsi="Arial" w:cs="Arial"/>
                <w:color w:val="4472C4" w:themeColor="accent1"/>
                <w:sz w:val="20"/>
                <w:szCs w:val="20"/>
              </w:rPr>
              <w:t xml:space="preserve">Progress test - Neuromuscular Test plus extended answer questions on Cardio-respiratory and neuromuscular.  </w:t>
            </w:r>
          </w:p>
        </w:tc>
        <w:tc>
          <w:tcPr>
            <w:tcW w:w="2064" w:type="dxa"/>
          </w:tcPr>
          <w:p w14:paraId="1CE335CF" w14:textId="77777777" w:rsidR="003B54E6" w:rsidRPr="00635F26" w:rsidRDefault="003B54E6" w:rsidP="00F077A5">
            <w:pPr>
              <w:rPr>
                <w:rFonts w:ascii="Arial" w:hAnsi="Arial" w:cs="Arial"/>
                <w:color w:val="4472C4" w:themeColor="accent1"/>
                <w:sz w:val="20"/>
                <w:szCs w:val="20"/>
              </w:rPr>
            </w:pPr>
            <w:r w:rsidRPr="00635F26">
              <w:rPr>
                <w:rFonts w:ascii="Arial" w:hAnsi="Arial" w:cs="Arial"/>
                <w:b/>
                <w:bCs/>
                <w:color w:val="4472C4" w:themeColor="accent1"/>
                <w:sz w:val="20"/>
                <w:szCs w:val="20"/>
              </w:rPr>
              <w:t xml:space="preserve">Progress </w:t>
            </w:r>
            <w:proofErr w:type="gramStart"/>
            <w:r w:rsidRPr="00635F26">
              <w:rPr>
                <w:rFonts w:ascii="Arial" w:hAnsi="Arial" w:cs="Arial"/>
                <w:b/>
                <w:bCs/>
                <w:color w:val="4472C4" w:themeColor="accent1"/>
                <w:sz w:val="20"/>
                <w:szCs w:val="20"/>
              </w:rPr>
              <w:t>test</w:t>
            </w:r>
            <w:r w:rsidRPr="00635F26">
              <w:rPr>
                <w:rFonts w:ascii="Arial" w:hAnsi="Arial" w:cs="Arial"/>
                <w:color w:val="4472C4" w:themeColor="accent1"/>
                <w:sz w:val="20"/>
                <w:szCs w:val="20"/>
              </w:rPr>
              <w:t xml:space="preserve">  -</w:t>
            </w:r>
            <w:proofErr w:type="gramEnd"/>
            <w:r w:rsidRPr="00635F26">
              <w:rPr>
                <w:rFonts w:ascii="Arial" w:hAnsi="Arial" w:cs="Arial"/>
                <w:color w:val="4472C4" w:themeColor="accent1"/>
                <w:sz w:val="20"/>
                <w:szCs w:val="20"/>
              </w:rPr>
              <w:t xml:space="preserve"> musculoskeletal system </w:t>
            </w:r>
          </w:p>
        </w:tc>
        <w:tc>
          <w:tcPr>
            <w:tcW w:w="2194" w:type="dxa"/>
          </w:tcPr>
          <w:p w14:paraId="539402E4"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 xml:space="preserve">Progress test – energy systems </w:t>
            </w:r>
          </w:p>
          <w:p w14:paraId="703FC39C" w14:textId="77777777" w:rsidR="003B54E6" w:rsidRPr="00635F26" w:rsidRDefault="003B54E6" w:rsidP="00F077A5">
            <w:pPr>
              <w:rPr>
                <w:rFonts w:ascii="Arial" w:hAnsi="Arial" w:cs="Arial"/>
                <w:color w:val="4472C4" w:themeColor="accent1"/>
                <w:sz w:val="20"/>
                <w:szCs w:val="20"/>
              </w:rPr>
            </w:pPr>
            <w:r w:rsidRPr="00635F26">
              <w:rPr>
                <w:rFonts w:ascii="Arial" w:hAnsi="Arial" w:cs="Arial"/>
                <w:color w:val="4472C4" w:themeColor="accent1"/>
                <w:sz w:val="20"/>
                <w:szCs w:val="20"/>
              </w:rPr>
              <w:t xml:space="preserve"> </w:t>
            </w:r>
          </w:p>
        </w:tc>
        <w:tc>
          <w:tcPr>
            <w:tcW w:w="2334" w:type="dxa"/>
          </w:tcPr>
          <w:p w14:paraId="59402F42"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Mock</w:t>
            </w:r>
          </w:p>
          <w:p w14:paraId="0E61CCEC" w14:textId="77777777" w:rsidR="003B54E6" w:rsidRPr="00635F26" w:rsidRDefault="003B54E6" w:rsidP="003B54E6">
            <w:pPr>
              <w:pStyle w:val="ListParagraph"/>
              <w:numPr>
                <w:ilvl w:val="0"/>
                <w:numId w:val="5"/>
              </w:numPr>
              <w:spacing w:after="0" w:line="240" w:lineRule="auto"/>
              <w:rPr>
                <w:rFonts w:ascii="Arial" w:hAnsi="Arial" w:cs="Arial"/>
                <w:color w:val="4472C4" w:themeColor="accent1"/>
                <w:sz w:val="20"/>
                <w:szCs w:val="20"/>
              </w:rPr>
            </w:pPr>
            <w:r w:rsidRPr="00635F26">
              <w:rPr>
                <w:rFonts w:ascii="Arial" w:hAnsi="Arial" w:cs="Arial"/>
                <w:color w:val="4472C4" w:themeColor="accent1"/>
                <w:sz w:val="20"/>
                <w:szCs w:val="20"/>
              </w:rPr>
              <w:t>Cardiovascular system</w:t>
            </w:r>
          </w:p>
          <w:p w14:paraId="58FF3A52" w14:textId="77777777" w:rsidR="003B54E6" w:rsidRPr="00635F26" w:rsidRDefault="003B54E6" w:rsidP="003B54E6">
            <w:pPr>
              <w:pStyle w:val="ListParagraph"/>
              <w:numPr>
                <w:ilvl w:val="0"/>
                <w:numId w:val="5"/>
              </w:numPr>
              <w:spacing w:after="0" w:line="240" w:lineRule="auto"/>
              <w:rPr>
                <w:rFonts w:ascii="Arial" w:hAnsi="Arial" w:cs="Arial"/>
                <w:color w:val="4472C4" w:themeColor="accent1"/>
                <w:sz w:val="20"/>
                <w:szCs w:val="20"/>
              </w:rPr>
            </w:pPr>
            <w:r w:rsidRPr="00635F26">
              <w:rPr>
                <w:rFonts w:ascii="Arial" w:hAnsi="Arial" w:cs="Arial"/>
                <w:color w:val="4472C4" w:themeColor="accent1"/>
                <w:sz w:val="20"/>
                <w:szCs w:val="20"/>
              </w:rPr>
              <w:t xml:space="preserve">Respiratory system </w:t>
            </w:r>
          </w:p>
          <w:p w14:paraId="526D4BA8" w14:textId="77777777" w:rsidR="003B54E6" w:rsidRPr="00635F26" w:rsidRDefault="003B54E6" w:rsidP="003B54E6">
            <w:pPr>
              <w:pStyle w:val="ListParagraph"/>
              <w:numPr>
                <w:ilvl w:val="0"/>
                <w:numId w:val="5"/>
              </w:numPr>
              <w:spacing w:after="0" w:line="240" w:lineRule="auto"/>
              <w:rPr>
                <w:rFonts w:ascii="Arial" w:hAnsi="Arial" w:cs="Arial"/>
                <w:color w:val="4472C4" w:themeColor="accent1"/>
                <w:sz w:val="20"/>
                <w:szCs w:val="20"/>
              </w:rPr>
            </w:pPr>
            <w:r w:rsidRPr="00635F26">
              <w:rPr>
                <w:rFonts w:ascii="Arial" w:hAnsi="Arial" w:cs="Arial"/>
                <w:color w:val="4472C4" w:themeColor="accent1"/>
                <w:sz w:val="20"/>
                <w:szCs w:val="20"/>
              </w:rPr>
              <w:t xml:space="preserve">Neuromuscular system  </w:t>
            </w:r>
          </w:p>
          <w:p w14:paraId="45FC4D23" w14:textId="77777777" w:rsidR="003B54E6" w:rsidRPr="00635F26" w:rsidRDefault="003B54E6" w:rsidP="003B54E6">
            <w:pPr>
              <w:pStyle w:val="ListParagraph"/>
              <w:numPr>
                <w:ilvl w:val="0"/>
                <w:numId w:val="5"/>
              </w:numPr>
              <w:spacing w:after="0" w:line="240" w:lineRule="auto"/>
              <w:rPr>
                <w:rFonts w:ascii="Arial" w:hAnsi="Arial" w:cs="Arial"/>
                <w:color w:val="4472C4" w:themeColor="accent1"/>
                <w:sz w:val="20"/>
                <w:szCs w:val="20"/>
              </w:rPr>
            </w:pPr>
            <w:proofErr w:type="spellStart"/>
            <w:r w:rsidRPr="00635F26">
              <w:rPr>
                <w:rFonts w:ascii="Arial" w:hAnsi="Arial" w:cs="Arial"/>
                <w:color w:val="4472C4" w:themeColor="accent1"/>
                <w:sz w:val="20"/>
                <w:szCs w:val="20"/>
              </w:rPr>
              <w:t>Musculo</w:t>
            </w:r>
            <w:proofErr w:type="spellEnd"/>
            <w:r w:rsidRPr="00635F26">
              <w:rPr>
                <w:rFonts w:ascii="Arial" w:hAnsi="Arial" w:cs="Arial"/>
                <w:color w:val="4472C4" w:themeColor="accent1"/>
                <w:sz w:val="20"/>
                <w:szCs w:val="20"/>
              </w:rPr>
              <w:t>-skeletal system</w:t>
            </w:r>
          </w:p>
          <w:p w14:paraId="7B282123" w14:textId="77777777" w:rsidR="003B54E6" w:rsidRPr="00635F26" w:rsidRDefault="003B54E6" w:rsidP="003B54E6">
            <w:pPr>
              <w:pStyle w:val="ListParagraph"/>
              <w:numPr>
                <w:ilvl w:val="0"/>
                <w:numId w:val="5"/>
              </w:numPr>
              <w:spacing w:after="0" w:line="240" w:lineRule="auto"/>
              <w:rPr>
                <w:rFonts w:ascii="Arial" w:hAnsi="Arial" w:cs="Arial"/>
                <w:color w:val="4472C4" w:themeColor="accent1"/>
                <w:sz w:val="20"/>
                <w:szCs w:val="20"/>
              </w:rPr>
            </w:pPr>
            <w:r w:rsidRPr="00635F26">
              <w:rPr>
                <w:rFonts w:ascii="Arial" w:hAnsi="Arial" w:cs="Arial"/>
                <w:color w:val="4472C4" w:themeColor="accent1"/>
                <w:sz w:val="20"/>
                <w:szCs w:val="20"/>
              </w:rPr>
              <w:t xml:space="preserve">Energy systems </w:t>
            </w:r>
          </w:p>
          <w:p w14:paraId="4D8C2B5C" w14:textId="77777777" w:rsidR="003B54E6" w:rsidRPr="00635F26" w:rsidRDefault="003B54E6" w:rsidP="00F077A5">
            <w:pPr>
              <w:rPr>
                <w:rFonts w:ascii="Arial" w:hAnsi="Arial" w:cs="Arial"/>
                <w:color w:val="4472C4" w:themeColor="accent1"/>
                <w:sz w:val="20"/>
                <w:szCs w:val="20"/>
              </w:rPr>
            </w:pPr>
          </w:p>
          <w:p w14:paraId="156834C7" w14:textId="77777777" w:rsidR="003B54E6" w:rsidRPr="00635F26" w:rsidRDefault="003B54E6" w:rsidP="00F077A5">
            <w:pPr>
              <w:rPr>
                <w:rFonts w:ascii="Arial" w:hAnsi="Arial" w:cs="Arial"/>
                <w:b/>
                <w:bCs/>
                <w:color w:val="4472C4" w:themeColor="accent1"/>
                <w:sz w:val="20"/>
                <w:szCs w:val="20"/>
              </w:rPr>
            </w:pPr>
          </w:p>
        </w:tc>
      </w:tr>
      <w:tr w:rsidR="003B54E6" w:rsidRPr="00635F26" w14:paraId="358FB8BA" w14:textId="77777777" w:rsidTr="00F077A5">
        <w:trPr>
          <w:trHeight w:val="2948"/>
        </w:trPr>
        <w:tc>
          <w:tcPr>
            <w:tcW w:w="1604" w:type="dxa"/>
          </w:tcPr>
          <w:p w14:paraId="53169629"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 xml:space="preserve">Year 12 </w:t>
            </w:r>
          </w:p>
          <w:p w14:paraId="248B7A6A"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Section B</w:t>
            </w:r>
          </w:p>
          <w:p w14:paraId="15E3EDFB" w14:textId="77777777" w:rsidR="003B54E6" w:rsidRPr="00635F26" w:rsidRDefault="003B54E6" w:rsidP="00F077A5">
            <w:pPr>
              <w:rPr>
                <w:rFonts w:ascii="Arial" w:hAnsi="Arial" w:cs="Arial"/>
                <w:b/>
                <w:bCs/>
                <w:sz w:val="20"/>
                <w:szCs w:val="20"/>
              </w:rPr>
            </w:pPr>
          </w:p>
          <w:p w14:paraId="642D75DF" w14:textId="77777777" w:rsidR="003B54E6" w:rsidRPr="00635F26" w:rsidRDefault="003B54E6" w:rsidP="00F077A5">
            <w:pPr>
              <w:rPr>
                <w:rFonts w:ascii="Arial" w:hAnsi="Arial" w:cs="Arial"/>
                <w:b/>
                <w:bCs/>
                <w:sz w:val="20"/>
                <w:szCs w:val="20"/>
              </w:rPr>
            </w:pPr>
          </w:p>
        </w:tc>
        <w:tc>
          <w:tcPr>
            <w:tcW w:w="2456" w:type="dxa"/>
          </w:tcPr>
          <w:p w14:paraId="3F0FD4FD"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 xml:space="preserve">Progress test – Psychological influences on the </w:t>
            </w:r>
            <w:r w:rsidRPr="00635F26">
              <w:rPr>
                <w:rFonts w:ascii="Arial" w:hAnsi="Arial" w:cs="Arial"/>
                <w:b/>
                <w:bCs/>
                <w:color w:val="4472C4" w:themeColor="accent1"/>
                <w:sz w:val="20"/>
                <w:szCs w:val="20"/>
                <w:highlight w:val="yellow"/>
              </w:rPr>
              <w:t>individual</w:t>
            </w:r>
            <w:r w:rsidRPr="00635F26">
              <w:rPr>
                <w:rFonts w:ascii="Arial" w:hAnsi="Arial" w:cs="Arial"/>
                <w:b/>
                <w:bCs/>
                <w:color w:val="4472C4" w:themeColor="accent1"/>
                <w:sz w:val="20"/>
                <w:szCs w:val="20"/>
              </w:rPr>
              <w:t xml:space="preserve"> (1)</w:t>
            </w:r>
          </w:p>
          <w:p w14:paraId="5D6AB3BE" w14:textId="77777777" w:rsidR="003B54E6" w:rsidRPr="00635F26" w:rsidRDefault="003B54E6" w:rsidP="003B54E6">
            <w:pPr>
              <w:pStyle w:val="ListParagraph"/>
              <w:numPr>
                <w:ilvl w:val="0"/>
                <w:numId w:val="6"/>
              </w:numPr>
              <w:spacing w:after="0" w:line="240" w:lineRule="auto"/>
              <w:rPr>
                <w:rFonts w:ascii="Arial" w:hAnsi="Arial" w:cs="Arial"/>
                <w:color w:val="7030A0"/>
                <w:sz w:val="20"/>
                <w:szCs w:val="20"/>
              </w:rPr>
            </w:pPr>
          </w:p>
        </w:tc>
        <w:tc>
          <w:tcPr>
            <w:tcW w:w="2037" w:type="dxa"/>
          </w:tcPr>
          <w:p w14:paraId="617E64F3"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 xml:space="preserve">Progress test – Further psychological influences on the </w:t>
            </w:r>
            <w:r w:rsidRPr="00635F26">
              <w:rPr>
                <w:rFonts w:ascii="Arial" w:hAnsi="Arial" w:cs="Arial"/>
                <w:b/>
                <w:bCs/>
                <w:color w:val="4472C4" w:themeColor="accent1"/>
                <w:sz w:val="20"/>
                <w:szCs w:val="20"/>
                <w:highlight w:val="yellow"/>
              </w:rPr>
              <w:t>individual</w:t>
            </w:r>
            <w:r w:rsidRPr="00635F26">
              <w:rPr>
                <w:rFonts w:ascii="Arial" w:hAnsi="Arial" w:cs="Arial"/>
                <w:b/>
                <w:bCs/>
                <w:color w:val="4472C4" w:themeColor="accent1"/>
                <w:sz w:val="20"/>
                <w:szCs w:val="20"/>
              </w:rPr>
              <w:t xml:space="preserve"> (2)</w:t>
            </w:r>
          </w:p>
          <w:p w14:paraId="48F3B1D1" w14:textId="77777777" w:rsidR="003B54E6" w:rsidRPr="00635F26" w:rsidRDefault="003B54E6" w:rsidP="00F077A5">
            <w:pPr>
              <w:rPr>
                <w:rFonts w:ascii="Arial" w:hAnsi="Arial" w:cs="Arial"/>
                <w:color w:val="4472C4" w:themeColor="accent1"/>
                <w:sz w:val="20"/>
                <w:szCs w:val="20"/>
              </w:rPr>
            </w:pPr>
          </w:p>
          <w:p w14:paraId="47F97C36" w14:textId="77777777" w:rsidR="003B54E6" w:rsidRPr="00635F26" w:rsidRDefault="003B54E6" w:rsidP="00F077A5">
            <w:pPr>
              <w:rPr>
                <w:rFonts w:ascii="Arial" w:hAnsi="Arial" w:cs="Arial"/>
                <w:color w:val="4472C4" w:themeColor="accent1"/>
                <w:sz w:val="20"/>
                <w:szCs w:val="20"/>
              </w:rPr>
            </w:pPr>
            <w:r w:rsidRPr="00635F26">
              <w:rPr>
                <w:rFonts w:ascii="Arial" w:hAnsi="Arial" w:cs="Arial"/>
                <w:color w:val="4472C4" w:themeColor="accent1"/>
                <w:sz w:val="20"/>
                <w:szCs w:val="20"/>
              </w:rPr>
              <w:t xml:space="preserve">Extended answer question lesson/exam technique. </w:t>
            </w:r>
          </w:p>
          <w:p w14:paraId="491F02ED" w14:textId="77777777" w:rsidR="003B54E6" w:rsidRPr="00635F26" w:rsidRDefault="003B54E6" w:rsidP="00F077A5">
            <w:pPr>
              <w:rPr>
                <w:rFonts w:ascii="Arial" w:hAnsi="Arial" w:cs="Arial"/>
                <w:color w:val="4472C4" w:themeColor="accent1"/>
                <w:sz w:val="20"/>
                <w:szCs w:val="20"/>
              </w:rPr>
            </w:pPr>
          </w:p>
          <w:p w14:paraId="45C019BC" w14:textId="77777777" w:rsidR="003B54E6" w:rsidRPr="00635F26" w:rsidRDefault="003B54E6" w:rsidP="00F077A5">
            <w:pPr>
              <w:rPr>
                <w:rFonts w:ascii="Arial" w:hAnsi="Arial" w:cs="Arial"/>
                <w:color w:val="7030A0"/>
                <w:sz w:val="20"/>
                <w:szCs w:val="20"/>
              </w:rPr>
            </w:pPr>
          </w:p>
        </w:tc>
        <w:tc>
          <w:tcPr>
            <w:tcW w:w="2190" w:type="dxa"/>
          </w:tcPr>
          <w:p w14:paraId="75A820C1"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Mock</w:t>
            </w:r>
          </w:p>
          <w:p w14:paraId="4DFD75B0"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 xml:space="preserve">psychological influences on the </w:t>
            </w:r>
            <w:r w:rsidRPr="00635F26">
              <w:rPr>
                <w:rFonts w:ascii="Arial" w:hAnsi="Arial" w:cs="Arial"/>
                <w:b/>
                <w:bCs/>
                <w:color w:val="4472C4" w:themeColor="accent1"/>
                <w:sz w:val="20"/>
                <w:szCs w:val="20"/>
                <w:highlight w:val="yellow"/>
              </w:rPr>
              <w:t>individual</w:t>
            </w:r>
            <w:r w:rsidRPr="00635F26">
              <w:rPr>
                <w:rFonts w:ascii="Arial" w:hAnsi="Arial" w:cs="Arial"/>
                <w:b/>
                <w:bCs/>
                <w:color w:val="4472C4" w:themeColor="accent1"/>
                <w:sz w:val="20"/>
                <w:szCs w:val="20"/>
              </w:rPr>
              <w:t xml:space="preserve"> </w:t>
            </w:r>
          </w:p>
          <w:p w14:paraId="0F98B83B" w14:textId="77777777" w:rsidR="003B54E6" w:rsidRPr="00635F26" w:rsidRDefault="003B54E6" w:rsidP="00F077A5">
            <w:pPr>
              <w:pStyle w:val="ListParagraph"/>
              <w:rPr>
                <w:rFonts w:ascii="Arial" w:hAnsi="Arial" w:cs="Arial"/>
                <w:color w:val="7030A0"/>
                <w:sz w:val="20"/>
                <w:szCs w:val="20"/>
              </w:rPr>
            </w:pPr>
            <w:r w:rsidRPr="00635F26">
              <w:rPr>
                <w:rFonts w:ascii="Arial" w:hAnsi="Arial" w:cs="Arial"/>
                <w:color w:val="4472C4" w:themeColor="accent1"/>
                <w:sz w:val="20"/>
                <w:szCs w:val="20"/>
              </w:rPr>
              <w:t xml:space="preserve"> </w:t>
            </w:r>
          </w:p>
        </w:tc>
        <w:tc>
          <w:tcPr>
            <w:tcW w:w="2064" w:type="dxa"/>
          </w:tcPr>
          <w:p w14:paraId="70E07A5C" w14:textId="77777777" w:rsidR="003B54E6" w:rsidRPr="00635F26" w:rsidRDefault="003B54E6" w:rsidP="00F077A5">
            <w:pPr>
              <w:rPr>
                <w:rFonts w:ascii="Arial" w:hAnsi="Arial" w:cs="Arial"/>
                <w:color w:val="7030A0"/>
                <w:sz w:val="20"/>
                <w:szCs w:val="20"/>
              </w:rPr>
            </w:pPr>
            <w:r w:rsidRPr="00635F26">
              <w:rPr>
                <w:rFonts w:ascii="Arial" w:hAnsi="Arial" w:cs="Arial"/>
                <w:b/>
                <w:bCs/>
                <w:color w:val="4472C4" w:themeColor="accent1"/>
                <w:sz w:val="20"/>
                <w:szCs w:val="20"/>
              </w:rPr>
              <w:t xml:space="preserve">Progress </w:t>
            </w:r>
            <w:proofErr w:type="gramStart"/>
            <w:r w:rsidRPr="00635F26">
              <w:rPr>
                <w:rFonts w:ascii="Arial" w:hAnsi="Arial" w:cs="Arial"/>
                <w:b/>
                <w:bCs/>
                <w:color w:val="4472C4" w:themeColor="accent1"/>
                <w:sz w:val="20"/>
                <w:szCs w:val="20"/>
              </w:rPr>
              <w:t>test</w:t>
            </w:r>
            <w:r w:rsidRPr="00635F26">
              <w:rPr>
                <w:rFonts w:ascii="Arial" w:hAnsi="Arial" w:cs="Arial"/>
                <w:color w:val="4472C4" w:themeColor="accent1"/>
                <w:sz w:val="20"/>
                <w:szCs w:val="20"/>
              </w:rPr>
              <w:t xml:space="preserve">  -</w:t>
            </w:r>
            <w:proofErr w:type="gramEnd"/>
            <w:r w:rsidRPr="00635F26">
              <w:rPr>
                <w:rFonts w:ascii="Arial" w:hAnsi="Arial" w:cs="Arial"/>
                <w:color w:val="4472C4" w:themeColor="accent1"/>
                <w:sz w:val="20"/>
                <w:szCs w:val="20"/>
              </w:rPr>
              <w:t xml:space="preserve"> Psychological; influences of the </w:t>
            </w:r>
            <w:r w:rsidRPr="00635F26">
              <w:rPr>
                <w:rFonts w:ascii="Arial" w:hAnsi="Arial" w:cs="Arial"/>
                <w:color w:val="4472C4" w:themeColor="accent1"/>
                <w:sz w:val="20"/>
                <w:szCs w:val="20"/>
                <w:highlight w:val="yellow"/>
              </w:rPr>
              <w:t>team</w:t>
            </w:r>
            <w:r w:rsidRPr="00635F26">
              <w:rPr>
                <w:rFonts w:ascii="Arial" w:hAnsi="Arial" w:cs="Arial"/>
                <w:color w:val="4472C4" w:themeColor="accent1"/>
                <w:sz w:val="20"/>
                <w:szCs w:val="20"/>
              </w:rPr>
              <w:t xml:space="preserve">. (1) </w:t>
            </w:r>
          </w:p>
        </w:tc>
        <w:tc>
          <w:tcPr>
            <w:tcW w:w="2194" w:type="dxa"/>
          </w:tcPr>
          <w:p w14:paraId="6EC30DD6"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 xml:space="preserve">Progress test – Further psychological influences on the </w:t>
            </w:r>
            <w:r w:rsidRPr="00635F26">
              <w:rPr>
                <w:rFonts w:ascii="Arial" w:hAnsi="Arial" w:cs="Arial"/>
                <w:b/>
                <w:bCs/>
                <w:color w:val="4472C4" w:themeColor="accent1"/>
                <w:sz w:val="20"/>
                <w:szCs w:val="20"/>
                <w:highlight w:val="yellow"/>
              </w:rPr>
              <w:t>team</w:t>
            </w:r>
            <w:r w:rsidRPr="00635F26">
              <w:rPr>
                <w:rFonts w:ascii="Arial" w:hAnsi="Arial" w:cs="Arial"/>
                <w:b/>
                <w:bCs/>
                <w:color w:val="4472C4" w:themeColor="accent1"/>
                <w:sz w:val="20"/>
                <w:szCs w:val="20"/>
              </w:rPr>
              <w:t xml:space="preserve"> (2)</w:t>
            </w:r>
          </w:p>
          <w:p w14:paraId="4BF6B2AB" w14:textId="77777777" w:rsidR="003B54E6" w:rsidRPr="00635F26" w:rsidRDefault="003B54E6" w:rsidP="003B54E6">
            <w:pPr>
              <w:pStyle w:val="ListParagraph"/>
              <w:numPr>
                <w:ilvl w:val="0"/>
                <w:numId w:val="7"/>
              </w:numPr>
              <w:spacing w:after="0" w:line="240" w:lineRule="auto"/>
              <w:rPr>
                <w:rFonts w:ascii="Arial" w:hAnsi="Arial" w:cs="Arial"/>
                <w:color w:val="7030A0"/>
                <w:sz w:val="20"/>
                <w:szCs w:val="20"/>
              </w:rPr>
            </w:pPr>
            <w:r w:rsidRPr="00635F26">
              <w:rPr>
                <w:rFonts w:ascii="Arial" w:hAnsi="Arial" w:cs="Arial"/>
                <w:color w:val="4472C4" w:themeColor="accent1"/>
                <w:sz w:val="20"/>
                <w:szCs w:val="20"/>
              </w:rPr>
              <w:t xml:space="preserve"> </w:t>
            </w:r>
          </w:p>
        </w:tc>
        <w:tc>
          <w:tcPr>
            <w:tcW w:w="2334" w:type="dxa"/>
          </w:tcPr>
          <w:p w14:paraId="52312190"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Mock</w:t>
            </w:r>
          </w:p>
          <w:p w14:paraId="41E16A2D" w14:textId="77777777" w:rsidR="003B54E6" w:rsidRPr="00635F26" w:rsidRDefault="003B54E6" w:rsidP="00F077A5">
            <w:pPr>
              <w:rPr>
                <w:rFonts w:ascii="Arial" w:hAnsi="Arial" w:cs="Arial"/>
                <w:color w:val="4472C4" w:themeColor="accent1"/>
                <w:sz w:val="20"/>
                <w:szCs w:val="20"/>
              </w:rPr>
            </w:pPr>
          </w:p>
          <w:p w14:paraId="7FB32A84" w14:textId="77777777" w:rsidR="003B54E6" w:rsidRPr="00635F26" w:rsidRDefault="003B54E6" w:rsidP="003B54E6">
            <w:pPr>
              <w:pStyle w:val="ListParagraph"/>
              <w:numPr>
                <w:ilvl w:val="0"/>
                <w:numId w:val="7"/>
              </w:numPr>
              <w:spacing w:after="0" w:line="240" w:lineRule="auto"/>
              <w:rPr>
                <w:rFonts w:ascii="Arial" w:hAnsi="Arial" w:cs="Arial"/>
                <w:color w:val="7030A0"/>
                <w:sz w:val="20"/>
                <w:szCs w:val="20"/>
              </w:rPr>
            </w:pPr>
            <w:r w:rsidRPr="00635F26">
              <w:rPr>
                <w:rFonts w:ascii="Arial" w:hAnsi="Arial" w:cs="Arial"/>
                <w:b/>
                <w:bCs/>
                <w:color w:val="4472C4" w:themeColor="accent1"/>
                <w:sz w:val="20"/>
                <w:szCs w:val="20"/>
              </w:rPr>
              <w:t xml:space="preserve">psychological influences on the </w:t>
            </w:r>
            <w:r w:rsidRPr="00635F26">
              <w:rPr>
                <w:rFonts w:ascii="Arial" w:hAnsi="Arial" w:cs="Arial"/>
                <w:b/>
                <w:bCs/>
                <w:color w:val="4472C4" w:themeColor="accent1"/>
                <w:sz w:val="20"/>
                <w:szCs w:val="20"/>
                <w:highlight w:val="yellow"/>
              </w:rPr>
              <w:t>individual</w:t>
            </w:r>
          </w:p>
          <w:p w14:paraId="177318EB" w14:textId="77777777" w:rsidR="003B54E6" w:rsidRPr="00635F26" w:rsidRDefault="003B54E6" w:rsidP="003B54E6">
            <w:pPr>
              <w:pStyle w:val="ListParagraph"/>
              <w:numPr>
                <w:ilvl w:val="0"/>
                <w:numId w:val="7"/>
              </w:numPr>
              <w:spacing w:after="0" w:line="240" w:lineRule="auto"/>
              <w:rPr>
                <w:rFonts w:ascii="Arial" w:hAnsi="Arial" w:cs="Arial"/>
                <w:color w:val="7030A0"/>
                <w:sz w:val="20"/>
                <w:szCs w:val="20"/>
              </w:rPr>
            </w:pPr>
            <w:r w:rsidRPr="00635F26">
              <w:rPr>
                <w:rFonts w:ascii="Arial" w:hAnsi="Arial" w:cs="Arial"/>
                <w:b/>
                <w:bCs/>
                <w:color w:val="4472C4" w:themeColor="accent1"/>
                <w:sz w:val="20"/>
                <w:szCs w:val="20"/>
              </w:rPr>
              <w:t xml:space="preserve">psychological influences on the </w:t>
            </w:r>
            <w:r w:rsidRPr="00635F26">
              <w:rPr>
                <w:rFonts w:ascii="Arial" w:hAnsi="Arial" w:cs="Arial"/>
                <w:b/>
                <w:bCs/>
                <w:color w:val="4472C4" w:themeColor="accent1"/>
                <w:sz w:val="20"/>
                <w:szCs w:val="20"/>
                <w:highlight w:val="yellow"/>
              </w:rPr>
              <w:t>team</w:t>
            </w:r>
          </w:p>
        </w:tc>
      </w:tr>
      <w:tr w:rsidR="003B54E6" w:rsidRPr="00635F26" w14:paraId="230E8461" w14:textId="77777777" w:rsidTr="00F077A5">
        <w:trPr>
          <w:trHeight w:val="3124"/>
        </w:trPr>
        <w:tc>
          <w:tcPr>
            <w:tcW w:w="1604" w:type="dxa"/>
          </w:tcPr>
          <w:p w14:paraId="65AE8ABD"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lastRenderedPageBreak/>
              <w:t>Year 12 Section C</w:t>
            </w:r>
          </w:p>
          <w:p w14:paraId="740D6653" w14:textId="77777777" w:rsidR="003B54E6" w:rsidRPr="00635F26" w:rsidRDefault="003B54E6" w:rsidP="00F077A5">
            <w:pPr>
              <w:rPr>
                <w:rFonts w:ascii="Arial" w:hAnsi="Arial" w:cs="Arial"/>
                <w:b/>
                <w:bCs/>
                <w:sz w:val="20"/>
                <w:szCs w:val="20"/>
              </w:rPr>
            </w:pPr>
          </w:p>
          <w:p w14:paraId="411B6D0C" w14:textId="77777777" w:rsidR="003B54E6" w:rsidRPr="00635F26" w:rsidRDefault="003B54E6" w:rsidP="00F077A5">
            <w:pPr>
              <w:rPr>
                <w:rFonts w:ascii="Arial" w:hAnsi="Arial" w:cs="Arial"/>
                <w:b/>
                <w:bCs/>
                <w:sz w:val="20"/>
                <w:szCs w:val="20"/>
              </w:rPr>
            </w:pPr>
          </w:p>
        </w:tc>
        <w:tc>
          <w:tcPr>
            <w:tcW w:w="2456" w:type="dxa"/>
          </w:tcPr>
          <w:p w14:paraId="5433389B" w14:textId="77777777" w:rsidR="003B54E6" w:rsidRPr="00635F26" w:rsidRDefault="003B54E6" w:rsidP="00F077A5">
            <w:pPr>
              <w:rPr>
                <w:rFonts w:ascii="Arial" w:hAnsi="Arial" w:cs="Arial"/>
                <w:color w:val="7030A0"/>
                <w:sz w:val="20"/>
                <w:szCs w:val="20"/>
              </w:rPr>
            </w:pPr>
            <w:r w:rsidRPr="00635F26">
              <w:rPr>
                <w:rFonts w:ascii="Arial" w:hAnsi="Arial" w:cs="Arial"/>
                <w:b/>
                <w:bCs/>
                <w:color w:val="7030A0"/>
                <w:sz w:val="20"/>
                <w:szCs w:val="20"/>
              </w:rPr>
              <w:t xml:space="preserve">Progress test – </w:t>
            </w:r>
          </w:p>
          <w:p w14:paraId="4C0F6494" w14:textId="77777777" w:rsidR="003B54E6" w:rsidRPr="00635F26" w:rsidRDefault="003B54E6" w:rsidP="003B54E6">
            <w:pPr>
              <w:pStyle w:val="ListParagraph"/>
              <w:numPr>
                <w:ilvl w:val="0"/>
                <w:numId w:val="14"/>
              </w:numPr>
              <w:shd w:val="clear" w:color="auto" w:fill="FFFFFF"/>
              <w:spacing w:after="0" w:line="240" w:lineRule="auto"/>
              <w:textAlignment w:val="baseline"/>
              <w:rPr>
                <w:rFonts w:ascii="Arial" w:eastAsia="Times New Roman" w:hAnsi="Arial" w:cs="Arial"/>
                <w:color w:val="7030A0"/>
                <w:sz w:val="20"/>
                <w:szCs w:val="20"/>
                <w:lang w:eastAsia="en-GB"/>
              </w:rPr>
            </w:pPr>
            <w:r w:rsidRPr="00635F26">
              <w:rPr>
                <w:rFonts w:ascii="Arial" w:eastAsia="Times New Roman" w:hAnsi="Arial" w:cs="Arial"/>
                <w:color w:val="7030A0"/>
                <w:sz w:val="20"/>
                <w:szCs w:val="20"/>
                <w:lang w:eastAsia="en-GB"/>
              </w:rPr>
              <w:t>Concept of physical activity and sport</w:t>
            </w:r>
          </w:p>
          <w:p w14:paraId="05926C8B" w14:textId="77777777" w:rsidR="003B54E6" w:rsidRPr="00635F26" w:rsidRDefault="003B54E6" w:rsidP="00F077A5">
            <w:pPr>
              <w:pStyle w:val="ListParagraph"/>
              <w:shd w:val="clear" w:color="auto" w:fill="FFFFFF"/>
              <w:textAlignment w:val="baseline"/>
              <w:rPr>
                <w:rFonts w:ascii="Arial" w:hAnsi="Arial" w:cs="Arial"/>
                <w:color w:val="7030A0"/>
                <w:sz w:val="20"/>
                <w:szCs w:val="20"/>
              </w:rPr>
            </w:pPr>
          </w:p>
        </w:tc>
        <w:tc>
          <w:tcPr>
            <w:tcW w:w="2037" w:type="dxa"/>
          </w:tcPr>
          <w:p w14:paraId="5D5ABDC0" w14:textId="77777777" w:rsidR="003B54E6" w:rsidRPr="00635F26" w:rsidRDefault="003B54E6" w:rsidP="00F077A5">
            <w:pPr>
              <w:rPr>
                <w:rFonts w:ascii="Arial" w:hAnsi="Arial" w:cs="Arial"/>
                <w:b/>
                <w:bCs/>
                <w:color w:val="7030A0"/>
                <w:sz w:val="20"/>
                <w:szCs w:val="20"/>
              </w:rPr>
            </w:pPr>
            <w:r w:rsidRPr="00635F26">
              <w:rPr>
                <w:rFonts w:ascii="Arial" w:hAnsi="Arial" w:cs="Arial"/>
                <w:b/>
                <w:bCs/>
                <w:color w:val="7030A0"/>
                <w:sz w:val="20"/>
                <w:szCs w:val="20"/>
              </w:rPr>
              <w:t xml:space="preserve">Progress test – </w:t>
            </w:r>
          </w:p>
          <w:p w14:paraId="7D2E63DC" w14:textId="77777777" w:rsidR="003B54E6" w:rsidRPr="00635F26" w:rsidRDefault="003B54E6" w:rsidP="003B54E6">
            <w:pPr>
              <w:pStyle w:val="ListParagraph"/>
              <w:numPr>
                <w:ilvl w:val="0"/>
                <w:numId w:val="14"/>
              </w:numPr>
              <w:shd w:val="clear" w:color="auto" w:fill="FFFFFF"/>
              <w:spacing w:after="0" w:line="240" w:lineRule="auto"/>
              <w:textAlignment w:val="baseline"/>
              <w:rPr>
                <w:rFonts w:ascii="Arial" w:eastAsia="Times New Roman" w:hAnsi="Arial" w:cs="Arial"/>
                <w:color w:val="7030A0"/>
                <w:sz w:val="20"/>
                <w:szCs w:val="20"/>
                <w:lang w:eastAsia="en-GB"/>
              </w:rPr>
            </w:pPr>
            <w:r w:rsidRPr="00635F26">
              <w:rPr>
                <w:rFonts w:ascii="Arial" w:eastAsia="Times New Roman" w:hAnsi="Arial" w:cs="Arial"/>
                <w:color w:val="7030A0"/>
                <w:sz w:val="20"/>
                <w:szCs w:val="20"/>
                <w:lang w:eastAsia="en-GB"/>
              </w:rPr>
              <w:t>Development of elite performers </w:t>
            </w:r>
          </w:p>
          <w:p w14:paraId="77B9EB73" w14:textId="77777777" w:rsidR="003B54E6" w:rsidRPr="00635F26" w:rsidRDefault="003B54E6" w:rsidP="00F077A5">
            <w:pPr>
              <w:rPr>
                <w:rFonts w:ascii="Arial" w:hAnsi="Arial" w:cs="Arial"/>
                <w:color w:val="7030A0"/>
                <w:sz w:val="20"/>
                <w:szCs w:val="20"/>
              </w:rPr>
            </w:pPr>
          </w:p>
          <w:p w14:paraId="328A96C9" w14:textId="77777777" w:rsidR="003B54E6" w:rsidRPr="00635F26" w:rsidRDefault="003B54E6" w:rsidP="00F077A5">
            <w:pPr>
              <w:rPr>
                <w:rFonts w:ascii="Arial" w:hAnsi="Arial" w:cs="Arial"/>
                <w:color w:val="7030A0"/>
                <w:sz w:val="20"/>
                <w:szCs w:val="20"/>
              </w:rPr>
            </w:pPr>
            <w:r w:rsidRPr="00635F26">
              <w:rPr>
                <w:rFonts w:ascii="Arial" w:hAnsi="Arial" w:cs="Arial"/>
                <w:color w:val="7030A0"/>
                <w:sz w:val="20"/>
                <w:szCs w:val="20"/>
              </w:rPr>
              <w:t xml:space="preserve">Extended answer question lesson/exam technique. </w:t>
            </w:r>
          </w:p>
          <w:p w14:paraId="09C7682D" w14:textId="77777777" w:rsidR="003B54E6" w:rsidRPr="00635F26" w:rsidRDefault="003B54E6" w:rsidP="00F077A5">
            <w:pPr>
              <w:rPr>
                <w:rFonts w:ascii="Arial" w:hAnsi="Arial" w:cs="Arial"/>
                <w:color w:val="7030A0"/>
                <w:sz w:val="20"/>
                <w:szCs w:val="20"/>
              </w:rPr>
            </w:pPr>
          </w:p>
          <w:p w14:paraId="41F440F1" w14:textId="77777777" w:rsidR="003B54E6" w:rsidRPr="00635F26" w:rsidRDefault="003B54E6" w:rsidP="00F077A5">
            <w:pPr>
              <w:rPr>
                <w:rFonts w:ascii="Arial" w:hAnsi="Arial" w:cs="Arial"/>
                <w:color w:val="7030A0"/>
                <w:sz w:val="20"/>
                <w:szCs w:val="20"/>
              </w:rPr>
            </w:pPr>
            <w:r w:rsidRPr="00635F26">
              <w:rPr>
                <w:rFonts w:ascii="Arial" w:hAnsi="Arial" w:cs="Arial"/>
                <w:color w:val="7030A0"/>
                <w:sz w:val="20"/>
                <w:szCs w:val="20"/>
              </w:rPr>
              <w:t xml:space="preserve">Essay - synoptic links questions  </w:t>
            </w:r>
          </w:p>
        </w:tc>
        <w:tc>
          <w:tcPr>
            <w:tcW w:w="2190" w:type="dxa"/>
          </w:tcPr>
          <w:p w14:paraId="526C390A" w14:textId="77777777" w:rsidR="003B54E6" w:rsidRPr="00635F26" w:rsidRDefault="003B54E6" w:rsidP="00F077A5">
            <w:pPr>
              <w:rPr>
                <w:rFonts w:ascii="Arial" w:hAnsi="Arial" w:cs="Arial"/>
                <w:b/>
                <w:bCs/>
                <w:color w:val="7030A0"/>
                <w:sz w:val="20"/>
                <w:szCs w:val="20"/>
              </w:rPr>
            </w:pPr>
            <w:r w:rsidRPr="00635F26">
              <w:rPr>
                <w:rFonts w:ascii="Arial" w:hAnsi="Arial" w:cs="Arial"/>
                <w:b/>
                <w:bCs/>
                <w:color w:val="7030A0"/>
                <w:sz w:val="20"/>
                <w:szCs w:val="20"/>
              </w:rPr>
              <w:t>Mock</w:t>
            </w:r>
          </w:p>
          <w:p w14:paraId="1CD50628" w14:textId="77777777" w:rsidR="003B54E6" w:rsidRPr="00635F26" w:rsidRDefault="003B54E6" w:rsidP="003B54E6">
            <w:pPr>
              <w:pStyle w:val="ListParagraph"/>
              <w:numPr>
                <w:ilvl w:val="0"/>
                <w:numId w:val="13"/>
              </w:numPr>
              <w:spacing w:after="0" w:line="240" w:lineRule="auto"/>
              <w:rPr>
                <w:rFonts w:ascii="Arial" w:hAnsi="Arial" w:cs="Arial"/>
                <w:color w:val="7030A0"/>
                <w:sz w:val="20"/>
                <w:szCs w:val="20"/>
              </w:rPr>
            </w:pPr>
            <w:r w:rsidRPr="00635F26">
              <w:rPr>
                <w:rFonts w:ascii="Arial" w:hAnsi="Arial" w:cs="Arial"/>
                <w:color w:val="7030A0"/>
                <w:sz w:val="20"/>
                <w:szCs w:val="20"/>
              </w:rPr>
              <w:t xml:space="preserve">Concepts of physical activity and sport  </w:t>
            </w:r>
          </w:p>
          <w:p w14:paraId="3359F7FC" w14:textId="77777777" w:rsidR="003B54E6" w:rsidRPr="00635F26" w:rsidRDefault="003B54E6" w:rsidP="003B54E6">
            <w:pPr>
              <w:pStyle w:val="ListParagraph"/>
              <w:numPr>
                <w:ilvl w:val="0"/>
                <w:numId w:val="13"/>
              </w:numPr>
              <w:spacing w:after="0" w:line="240" w:lineRule="auto"/>
              <w:rPr>
                <w:rFonts w:ascii="Arial" w:hAnsi="Arial" w:cs="Arial"/>
                <w:color w:val="7030A0"/>
                <w:sz w:val="20"/>
                <w:szCs w:val="20"/>
              </w:rPr>
            </w:pPr>
            <w:r w:rsidRPr="00635F26">
              <w:rPr>
                <w:rFonts w:ascii="Arial" w:hAnsi="Arial" w:cs="Arial"/>
                <w:color w:val="7030A0"/>
                <w:sz w:val="20"/>
                <w:szCs w:val="20"/>
              </w:rPr>
              <w:t xml:space="preserve">Development of Elite performers </w:t>
            </w:r>
          </w:p>
          <w:p w14:paraId="1D8B5504" w14:textId="77777777" w:rsidR="003B54E6" w:rsidRPr="00635F26" w:rsidRDefault="003B54E6" w:rsidP="003B54E6">
            <w:pPr>
              <w:pStyle w:val="ListParagraph"/>
              <w:numPr>
                <w:ilvl w:val="0"/>
                <w:numId w:val="13"/>
              </w:numPr>
              <w:spacing w:after="0" w:line="240" w:lineRule="auto"/>
              <w:rPr>
                <w:rFonts w:ascii="Arial" w:hAnsi="Arial" w:cs="Arial"/>
                <w:color w:val="7030A0"/>
                <w:sz w:val="20"/>
                <w:szCs w:val="20"/>
              </w:rPr>
            </w:pPr>
            <w:r w:rsidRPr="00635F26">
              <w:rPr>
                <w:rFonts w:ascii="Arial" w:hAnsi="Arial" w:cs="Arial"/>
                <w:color w:val="7030A0"/>
                <w:sz w:val="20"/>
                <w:szCs w:val="20"/>
              </w:rPr>
              <w:t xml:space="preserve">Ethics in sport </w:t>
            </w:r>
          </w:p>
          <w:p w14:paraId="05494576" w14:textId="77777777" w:rsidR="003B54E6" w:rsidRPr="00635F26" w:rsidRDefault="003B54E6" w:rsidP="00F077A5">
            <w:pPr>
              <w:rPr>
                <w:rFonts w:ascii="Arial" w:hAnsi="Arial" w:cs="Arial"/>
                <w:color w:val="7030A0"/>
                <w:sz w:val="20"/>
                <w:szCs w:val="20"/>
              </w:rPr>
            </w:pPr>
          </w:p>
          <w:p w14:paraId="66FA6C86" w14:textId="77777777" w:rsidR="003B54E6" w:rsidRPr="00635F26" w:rsidRDefault="003B54E6" w:rsidP="00F077A5">
            <w:pPr>
              <w:rPr>
                <w:rFonts w:ascii="Arial" w:hAnsi="Arial" w:cs="Arial"/>
                <w:color w:val="7030A0"/>
                <w:sz w:val="20"/>
                <w:szCs w:val="20"/>
              </w:rPr>
            </w:pPr>
          </w:p>
        </w:tc>
        <w:tc>
          <w:tcPr>
            <w:tcW w:w="2064" w:type="dxa"/>
          </w:tcPr>
          <w:p w14:paraId="30223469" w14:textId="77777777" w:rsidR="003B54E6" w:rsidRPr="00635F26" w:rsidRDefault="003B54E6" w:rsidP="00F077A5">
            <w:pPr>
              <w:rPr>
                <w:rFonts w:ascii="Arial" w:hAnsi="Arial" w:cs="Arial"/>
                <w:color w:val="7030A0"/>
                <w:sz w:val="20"/>
                <w:szCs w:val="20"/>
              </w:rPr>
            </w:pPr>
            <w:r w:rsidRPr="00635F26">
              <w:rPr>
                <w:rFonts w:ascii="Arial" w:hAnsi="Arial" w:cs="Arial"/>
                <w:b/>
                <w:bCs/>
                <w:color w:val="7030A0"/>
                <w:sz w:val="20"/>
                <w:szCs w:val="20"/>
              </w:rPr>
              <w:t xml:space="preserve">Progress </w:t>
            </w:r>
            <w:proofErr w:type="gramStart"/>
            <w:r w:rsidRPr="00635F26">
              <w:rPr>
                <w:rFonts w:ascii="Arial" w:hAnsi="Arial" w:cs="Arial"/>
                <w:b/>
                <w:bCs/>
                <w:color w:val="7030A0"/>
                <w:sz w:val="20"/>
                <w:szCs w:val="20"/>
              </w:rPr>
              <w:t>test</w:t>
            </w:r>
            <w:r w:rsidRPr="00635F26">
              <w:rPr>
                <w:rFonts w:ascii="Arial" w:hAnsi="Arial" w:cs="Arial"/>
                <w:color w:val="7030A0"/>
                <w:sz w:val="20"/>
                <w:szCs w:val="20"/>
              </w:rPr>
              <w:t xml:space="preserve">  -</w:t>
            </w:r>
            <w:proofErr w:type="gramEnd"/>
            <w:r w:rsidRPr="00635F26">
              <w:rPr>
                <w:rFonts w:ascii="Arial" w:hAnsi="Arial" w:cs="Arial"/>
                <w:color w:val="7030A0"/>
                <w:sz w:val="20"/>
                <w:szCs w:val="20"/>
              </w:rPr>
              <w:t xml:space="preserve"> </w:t>
            </w:r>
          </w:p>
          <w:p w14:paraId="2B4170EB" w14:textId="77777777" w:rsidR="003B54E6" w:rsidRPr="00635F26" w:rsidRDefault="003B54E6" w:rsidP="003B54E6">
            <w:pPr>
              <w:pStyle w:val="ListParagraph"/>
              <w:numPr>
                <w:ilvl w:val="0"/>
                <w:numId w:val="13"/>
              </w:numPr>
              <w:spacing w:after="0" w:line="240" w:lineRule="auto"/>
              <w:rPr>
                <w:rFonts w:ascii="Arial" w:hAnsi="Arial" w:cs="Arial"/>
                <w:color w:val="7030A0"/>
                <w:sz w:val="20"/>
                <w:szCs w:val="20"/>
              </w:rPr>
            </w:pPr>
            <w:r w:rsidRPr="00635F26">
              <w:rPr>
                <w:rFonts w:ascii="Arial" w:hAnsi="Arial" w:cs="Arial"/>
                <w:color w:val="7030A0"/>
                <w:sz w:val="20"/>
                <w:szCs w:val="20"/>
              </w:rPr>
              <w:t xml:space="preserve">Violence in sport </w:t>
            </w:r>
          </w:p>
          <w:p w14:paraId="0895B9DF" w14:textId="77777777" w:rsidR="003B54E6" w:rsidRPr="00635F26" w:rsidRDefault="003B54E6" w:rsidP="00F077A5">
            <w:pPr>
              <w:rPr>
                <w:rFonts w:ascii="Arial" w:hAnsi="Arial" w:cs="Arial"/>
                <w:color w:val="7030A0"/>
                <w:sz w:val="20"/>
                <w:szCs w:val="20"/>
              </w:rPr>
            </w:pPr>
          </w:p>
          <w:p w14:paraId="730852F6" w14:textId="77777777" w:rsidR="003B54E6" w:rsidRPr="00635F26" w:rsidRDefault="003B54E6" w:rsidP="00F077A5">
            <w:pPr>
              <w:rPr>
                <w:rFonts w:ascii="Arial" w:hAnsi="Arial" w:cs="Arial"/>
                <w:color w:val="7030A0"/>
                <w:sz w:val="20"/>
                <w:szCs w:val="20"/>
              </w:rPr>
            </w:pPr>
            <w:r w:rsidRPr="00635F26">
              <w:rPr>
                <w:rFonts w:ascii="Arial" w:hAnsi="Arial" w:cs="Arial"/>
                <w:color w:val="7030A0"/>
                <w:sz w:val="20"/>
                <w:szCs w:val="20"/>
              </w:rPr>
              <w:t xml:space="preserve">More extended answer questions being introduced. </w:t>
            </w:r>
          </w:p>
        </w:tc>
        <w:tc>
          <w:tcPr>
            <w:tcW w:w="2194" w:type="dxa"/>
          </w:tcPr>
          <w:p w14:paraId="216394FD" w14:textId="77777777" w:rsidR="003B54E6" w:rsidRPr="00635F26" w:rsidRDefault="003B54E6" w:rsidP="00F077A5">
            <w:pPr>
              <w:rPr>
                <w:rFonts w:ascii="Arial" w:hAnsi="Arial" w:cs="Arial"/>
                <w:b/>
                <w:bCs/>
                <w:color w:val="7030A0"/>
                <w:sz w:val="20"/>
                <w:szCs w:val="20"/>
              </w:rPr>
            </w:pPr>
            <w:r w:rsidRPr="00635F26">
              <w:rPr>
                <w:rFonts w:ascii="Arial" w:hAnsi="Arial" w:cs="Arial"/>
                <w:b/>
                <w:bCs/>
                <w:color w:val="7030A0"/>
                <w:sz w:val="20"/>
                <w:szCs w:val="20"/>
              </w:rPr>
              <w:t xml:space="preserve">Progress test </w:t>
            </w:r>
          </w:p>
          <w:p w14:paraId="04577DDD" w14:textId="77777777" w:rsidR="003B54E6" w:rsidRPr="00635F26" w:rsidRDefault="003B54E6" w:rsidP="003B54E6">
            <w:pPr>
              <w:pStyle w:val="ListParagraph"/>
              <w:numPr>
                <w:ilvl w:val="0"/>
                <w:numId w:val="13"/>
              </w:numPr>
              <w:spacing w:after="0" w:line="240" w:lineRule="auto"/>
              <w:rPr>
                <w:rFonts w:ascii="Arial" w:hAnsi="Arial" w:cs="Arial"/>
                <w:color w:val="7030A0"/>
                <w:sz w:val="20"/>
                <w:szCs w:val="20"/>
              </w:rPr>
            </w:pPr>
            <w:r w:rsidRPr="00635F26">
              <w:rPr>
                <w:rFonts w:ascii="Arial" w:hAnsi="Arial" w:cs="Arial"/>
                <w:color w:val="7030A0"/>
                <w:sz w:val="20"/>
                <w:szCs w:val="20"/>
              </w:rPr>
              <w:t xml:space="preserve">Sport and the law </w:t>
            </w:r>
          </w:p>
          <w:p w14:paraId="2B84337F" w14:textId="77777777" w:rsidR="003B54E6" w:rsidRPr="00635F26" w:rsidRDefault="003B54E6" w:rsidP="00F077A5">
            <w:pPr>
              <w:rPr>
                <w:rFonts w:ascii="Arial" w:hAnsi="Arial" w:cs="Arial"/>
                <w:color w:val="7030A0"/>
                <w:sz w:val="20"/>
                <w:szCs w:val="20"/>
              </w:rPr>
            </w:pPr>
          </w:p>
        </w:tc>
        <w:tc>
          <w:tcPr>
            <w:tcW w:w="2334" w:type="dxa"/>
          </w:tcPr>
          <w:p w14:paraId="09B8490F" w14:textId="77777777" w:rsidR="003B54E6" w:rsidRPr="00635F26" w:rsidRDefault="003B54E6" w:rsidP="00F077A5">
            <w:pPr>
              <w:rPr>
                <w:rFonts w:ascii="Arial" w:hAnsi="Arial" w:cs="Arial"/>
                <w:b/>
                <w:bCs/>
                <w:color w:val="7030A0"/>
                <w:sz w:val="20"/>
                <w:szCs w:val="20"/>
              </w:rPr>
            </w:pPr>
            <w:r w:rsidRPr="00635F26">
              <w:rPr>
                <w:rFonts w:ascii="Arial" w:hAnsi="Arial" w:cs="Arial"/>
                <w:b/>
                <w:bCs/>
                <w:color w:val="7030A0"/>
                <w:sz w:val="20"/>
                <w:szCs w:val="20"/>
              </w:rPr>
              <w:t>Mock</w:t>
            </w:r>
          </w:p>
          <w:p w14:paraId="7DD78795" w14:textId="77777777" w:rsidR="003B54E6" w:rsidRPr="00635F26" w:rsidRDefault="003B54E6" w:rsidP="00F077A5">
            <w:pPr>
              <w:rPr>
                <w:rFonts w:ascii="Arial" w:hAnsi="Arial" w:cs="Arial"/>
                <w:color w:val="7030A0"/>
                <w:sz w:val="20"/>
                <w:szCs w:val="20"/>
              </w:rPr>
            </w:pPr>
          </w:p>
          <w:p w14:paraId="507955BD" w14:textId="77777777" w:rsidR="003B54E6" w:rsidRPr="00635F26" w:rsidRDefault="003B54E6" w:rsidP="00F077A5">
            <w:pPr>
              <w:shd w:val="clear" w:color="auto" w:fill="FFFFFF"/>
              <w:textAlignment w:val="baseline"/>
              <w:rPr>
                <w:rFonts w:ascii="Arial" w:eastAsia="Times New Roman" w:hAnsi="Arial" w:cs="Arial"/>
                <w:color w:val="7030A0"/>
                <w:sz w:val="20"/>
                <w:szCs w:val="20"/>
                <w:lang w:eastAsia="en-GB"/>
              </w:rPr>
            </w:pPr>
            <w:r w:rsidRPr="00635F26">
              <w:rPr>
                <w:rFonts w:ascii="Arial" w:eastAsia="Times New Roman" w:hAnsi="Arial" w:cs="Arial"/>
                <w:color w:val="7030A0"/>
                <w:sz w:val="20"/>
                <w:szCs w:val="20"/>
                <w:lang w:eastAsia="en-GB"/>
              </w:rPr>
              <w:t>Concept of physical activity and sport</w:t>
            </w:r>
          </w:p>
          <w:p w14:paraId="59DB222E" w14:textId="77777777" w:rsidR="003B54E6" w:rsidRPr="00635F26" w:rsidRDefault="003B54E6" w:rsidP="00F077A5">
            <w:pPr>
              <w:shd w:val="clear" w:color="auto" w:fill="FFFFFF"/>
              <w:textAlignment w:val="baseline"/>
              <w:rPr>
                <w:rFonts w:ascii="Arial" w:eastAsia="Times New Roman" w:hAnsi="Arial" w:cs="Arial"/>
                <w:color w:val="7030A0"/>
                <w:sz w:val="20"/>
                <w:szCs w:val="20"/>
                <w:lang w:eastAsia="en-GB"/>
              </w:rPr>
            </w:pPr>
            <w:r w:rsidRPr="00635F26">
              <w:rPr>
                <w:rFonts w:ascii="Arial" w:eastAsia="Times New Roman" w:hAnsi="Arial" w:cs="Arial"/>
                <w:color w:val="7030A0"/>
                <w:sz w:val="20"/>
                <w:szCs w:val="20"/>
                <w:lang w:eastAsia="en-GB"/>
              </w:rPr>
              <w:t>Development of elite performers </w:t>
            </w:r>
          </w:p>
          <w:p w14:paraId="46BB157A" w14:textId="77777777" w:rsidR="003B54E6" w:rsidRPr="00635F26" w:rsidRDefault="003B54E6" w:rsidP="00F077A5">
            <w:pPr>
              <w:shd w:val="clear" w:color="auto" w:fill="FFFFFF"/>
              <w:textAlignment w:val="baseline"/>
              <w:rPr>
                <w:rFonts w:ascii="Arial" w:eastAsia="Times New Roman" w:hAnsi="Arial" w:cs="Arial"/>
                <w:color w:val="7030A0"/>
                <w:sz w:val="20"/>
                <w:szCs w:val="20"/>
                <w:lang w:eastAsia="en-GB"/>
              </w:rPr>
            </w:pPr>
            <w:r w:rsidRPr="00635F26">
              <w:rPr>
                <w:rFonts w:ascii="Arial" w:eastAsia="Times New Roman" w:hAnsi="Arial" w:cs="Arial"/>
                <w:color w:val="7030A0"/>
                <w:sz w:val="20"/>
                <w:szCs w:val="20"/>
                <w:lang w:eastAsia="en-GB"/>
              </w:rPr>
              <w:t>Ethics in sport</w:t>
            </w:r>
          </w:p>
          <w:p w14:paraId="1233D033" w14:textId="77777777" w:rsidR="003B54E6" w:rsidRPr="00635F26" w:rsidRDefault="003B54E6" w:rsidP="00F077A5">
            <w:pPr>
              <w:shd w:val="clear" w:color="auto" w:fill="FFFFFF"/>
              <w:textAlignment w:val="baseline"/>
              <w:rPr>
                <w:rFonts w:ascii="Arial" w:eastAsia="Times New Roman" w:hAnsi="Arial" w:cs="Arial"/>
                <w:color w:val="7030A0"/>
                <w:sz w:val="20"/>
                <w:szCs w:val="20"/>
                <w:lang w:eastAsia="en-GB"/>
              </w:rPr>
            </w:pPr>
            <w:r w:rsidRPr="00635F26">
              <w:rPr>
                <w:rFonts w:ascii="Arial" w:eastAsia="Times New Roman" w:hAnsi="Arial" w:cs="Arial"/>
                <w:color w:val="7030A0"/>
                <w:sz w:val="20"/>
                <w:szCs w:val="20"/>
                <w:lang w:eastAsia="en-GB"/>
              </w:rPr>
              <w:t>Drugs in sport </w:t>
            </w:r>
          </w:p>
          <w:p w14:paraId="68C6F710" w14:textId="77777777" w:rsidR="003B54E6" w:rsidRPr="00635F26" w:rsidRDefault="003B54E6" w:rsidP="00F077A5">
            <w:pPr>
              <w:shd w:val="clear" w:color="auto" w:fill="FFFFFF"/>
              <w:textAlignment w:val="baseline"/>
              <w:rPr>
                <w:rFonts w:ascii="Arial" w:eastAsia="Times New Roman" w:hAnsi="Arial" w:cs="Arial"/>
                <w:color w:val="7030A0"/>
                <w:sz w:val="20"/>
                <w:szCs w:val="20"/>
                <w:lang w:eastAsia="en-GB"/>
              </w:rPr>
            </w:pPr>
            <w:r w:rsidRPr="00635F26">
              <w:rPr>
                <w:rFonts w:ascii="Arial" w:eastAsia="Times New Roman" w:hAnsi="Arial" w:cs="Arial"/>
                <w:color w:val="7030A0"/>
                <w:sz w:val="20"/>
                <w:szCs w:val="20"/>
                <w:lang w:eastAsia="en-GB"/>
              </w:rPr>
              <w:t>Violence in sport </w:t>
            </w:r>
          </w:p>
          <w:p w14:paraId="3401060B" w14:textId="77777777" w:rsidR="003B54E6" w:rsidRPr="00635F26" w:rsidRDefault="003B54E6" w:rsidP="00F077A5">
            <w:pPr>
              <w:shd w:val="clear" w:color="auto" w:fill="FFFFFF"/>
              <w:textAlignment w:val="baseline"/>
              <w:rPr>
                <w:rFonts w:ascii="Arial" w:eastAsia="Times New Roman" w:hAnsi="Arial" w:cs="Arial"/>
                <w:color w:val="7030A0"/>
                <w:sz w:val="20"/>
                <w:szCs w:val="20"/>
                <w:lang w:eastAsia="en-GB"/>
              </w:rPr>
            </w:pPr>
            <w:r w:rsidRPr="00635F26">
              <w:rPr>
                <w:rFonts w:ascii="Arial" w:eastAsia="Times New Roman" w:hAnsi="Arial" w:cs="Arial"/>
                <w:color w:val="7030A0"/>
                <w:sz w:val="20"/>
                <w:szCs w:val="20"/>
                <w:lang w:eastAsia="en-GB"/>
              </w:rPr>
              <w:t>Sport and the law </w:t>
            </w:r>
          </w:p>
          <w:p w14:paraId="265196AF" w14:textId="77777777" w:rsidR="003B54E6" w:rsidRPr="00635F26" w:rsidRDefault="003B54E6" w:rsidP="00F077A5">
            <w:pPr>
              <w:rPr>
                <w:rFonts w:ascii="Arial" w:hAnsi="Arial" w:cs="Arial"/>
                <w:color w:val="7030A0"/>
                <w:sz w:val="20"/>
                <w:szCs w:val="20"/>
              </w:rPr>
            </w:pPr>
          </w:p>
        </w:tc>
      </w:tr>
    </w:tbl>
    <w:p w14:paraId="7EF937AE" w14:textId="77777777" w:rsidR="003B54E6" w:rsidRPr="00635F26" w:rsidRDefault="003B54E6" w:rsidP="003B54E6">
      <w:pPr>
        <w:spacing w:after="0" w:line="240" w:lineRule="auto"/>
        <w:rPr>
          <w:rFonts w:ascii="Arial" w:hAnsi="Arial" w:cs="Arial"/>
          <w:sz w:val="20"/>
          <w:szCs w:val="20"/>
        </w:rPr>
      </w:pPr>
    </w:p>
    <w:p w14:paraId="39DA0220" w14:textId="77777777" w:rsidR="003B54E6" w:rsidRPr="00635F26" w:rsidRDefault="003B54E6" w:rsidP="003B54E6">
      <w:pPr>
        <w:spacing w:after="0" w:line="240" w:lineRule="auto"/>
        <w:rPr>
          <w:rFonts w:ascii="Arial" w:hAnsi="Arial" w:cs="Arial"/>
          <w:sz w:val="20"/>
          <w:szCs w:val="20"/>
        </w:rPr>
      </w:pPr>
    </w:p>
    <w:p w14:paraId="7B905F76" w14:textId="77777777" w:rsidR="003B54E6" w:rsidRDefault="003B54E6" w:rsidP="003B54E6">
      <w:pPr>
        <w:spacing w:after="0" w:line="240" w:lineRule="auto"/>
        <w:rPr>
          <w:rFonts w:ascii="Arial" w:hAnsi="Arial" w:cs="Arial"/>
          <w:sz w:val="20"/>
          <w:szCs w:val="20"/>
        </w:rPr>
      </w:pPr>
    </w:p>
    <w:p w14:paraId="6CAB29E6" w14:textId="77777777" w:rsidR="003B54E6" w:rsidRDefault="003B54E6" w:rsidP="003B54E6">
      <w:pPr>
        <w:spacing w:after="0" w:line="240" w:lineRule="auto"/>
        <w:rPr>
          <w:rFonts w:ascii="Arial" w:hAnsi="Arial" w:cs="Arial"/>
          <w:sz w:val="20"/>
          <w:szCs w:val="20"/>
        </w:rPr>
      </w:pPr>
    </w:p>
    <w:p w14:paraId="7D735C74" w14:textId="77777777" w:rsidR="003B54E6" w:rsidRDefault="003B54E6" w:rsidP="003B54E6">
      <w:pPr>
        <w:spacing w:after="0" w:line="240" w:lineRule="auto"/>
        <w:rPr>
          <w:rFonts w:ascii="Arial" w:hAnsi="Arial" w:cs="Arial"/>
          <w:sz w:val="20"/>
          <w:szCs w:val="20"/>
        </w:rPr>
      </w:pPr>
    </w:p>
    <w:p w14:paraId="4DAED0BD" w14:textId="77777777" w:rsidR="003B54E6" w:rsidRDefault="003B54E6" w:rsidP="003B54E6">
      <w:pPr>
        <w:spacing w:after="0" w:line="240" w:lineRule="auto"/>
        <w:rPr>
          <w:rFonts w:ascii="Arial" w:hAnsi="Arial" w:cs="Arial"/>
          <w:sz w:val="20"/>
          <w:szCs w:val="20"/>
        </w:rPr>
      </w:pPr>
    </w:p>
    <w:p w14:paraId="468AD394" w14:textId="77777777" w:rsidR="003B54E6" w:rsidRDefault="003B54E6" w:rsidP="003B54E6">
      <w:pPr>
        <w:spacing w:after="0" w:line="240" w:lineRule="auto"/>
        <w:rPr>
          <w:rFonts w:ascii="Arial" w:hAnsi="Arial" w:cs="Arial"/>
          <w:sz w:val="20"/>
          <w:szCs w:val="20"/>
        </w:rPr>
      </w:pPr>
    </w:p>
    <w:p w14:paraId="56E3A457" w14:textId="77777777" w:rsidR="003B54E6" w:rsidRDefault="003B54E6" w:rsidP="003B54E6">
      <w:pPr>
        <w:spacing w:after="0" w:line="240" w:lineRule="auto"/>
        <w:rPr>
          <w:rFonts w:ascii="Arial" w:hAnsi="Arial" w:cs="Arial"/>
          <w:sz w:val="20"/>
          <w:szCs w:val="20"/>
        </w:rPr>
      </w:pPr>
    </w:p>
    <w:p w14:paraId="762473B2" w14:textId="77777777" w:rsidR="003B54E6" w:rsidRDefault="003B54E6" w:rsidP="003B54E6">
      <w:pPr>
        <w:spacing w:after="0" w:line="240" w:lineRule="auto"/>
        <w:rPr>
          <w:rFonts w:ascii="Arial" w:hAnsi="Arial" w:cs="Arial"/>
          <w:sz w:val="20"/>
          <w:szCs w:val="20"/>
        </w:rPr>
      </w:pPr>
    </w:p>
    <w:p w14:paraId="6F77688D" w14:textId="77777777" w:rsidR="003B54E6" w:rsidRDefault="003B54E6" w:rsidP="003B54E6">
      <w:pPr>
        <w:spacing w:after="0" w:line="240" w:lineRule="auto"/>
        <w:rPr>
          <w:rFonts w:ascii="Arial" w:hAnsi="Arial" w:cs="Arial"/>
          <w:sz w:val="20"/>
          <w:szCs w:val="20"/>
        </w:rPr>
      </w:pPr>
    </w:p>
    <w:p w14:paraId="52F2D0D9" w14:textId="77777777" w:rsidR="003B54E6" w:rsidRDefault="003B54E6" w:rsidP="003B54E6">
      <w:pPr>
        <w:spacing w:after="0" w:line="240" w:lineRule="auto"/>
        <w:rPr>
          <w:rFonts w:ascii="Arial" w:hAnsi="Arial" w:cs="Arial"/>
          <w:sz w:val="20"/>
          <w:szCs w:val="20"/>
        </w:rPr>
      </w:pPr>
    </w:p>
    <w:p w14:paraId="4842F6C3" w14:textId="77777777" w:rsidR="003B54E6" w:rsidRDefault="003B54E6" w:rsidP="003B54E6">
      <w:pPr>
        <w:spacing w:after="0" w:line="240" w:lineRule="auto"/>
        <w:rPr>
          <w:rFonts w:ascii="Arial" w:hAnsi="Arial" w:cs="Arial"/>
          <w:sz w:val="20"/>
          <w:szCs w:val="20"/>
        </w:rPr>
      </w:pPr>
    </w:p>
    <w:p w14:paraId="4C018030" w14:textId="77777777" w:rsidR="003B54E6" w:rsidRDefault="003B54E6" w:rsidP="003B54E6">
      <w:pPr>
        <w:spacing w:after="0" w:line="240" w:lineRule="auto"/>
        <w:rPr>
          <w:rFonts w:ascii="Arial" w:hAnsi="Arial" w:cs="Arial"/>
          <w:sz w:val="20"/>
          <w:szCs w:val="20"/>
        </w:rPr>
      </w:pPr>
    </w:p>
    <w:p w14:paraId="709F9A1C" w14:textId="77777777" w:rsidR="003B54E6" w:rsidRDefault="003B54E6" w:rsidP="003B54E6">
      <w:pPr>
        <w:spacing w:after="0" w:line="240" w:lineRule="auto"/>
        <w:rPr>
          <w:rFonts w:ascii="Arial" w:hAnsi="Arial" w:cs="Arial"/>
          <w:sz w:val="20"/>
          <w:szCs w:val="20"/>
        </w:rPr>
      </w:pPr>
    </w:p>
    <w:p w14:paraId="35E81ADC" w14:textId="77777777" w:rsidR="003B54E6" w:rsidRDefault="003B54E6" w:rsidP="003B54E6">
      <w:pPr>
        <w:spacing w:after="0" w:line="240" w:lineRule="auto"/>
        <w:rPr>
          <w:rFonts w:ascii="Arial" w:hAnsi="Arial" w:cs="Arial"/>
          <w:sz w:val="20"/>
          <w:szCs w:val="20"/>
        </w:rPr>
      </w:pPr>
    </w:p>
    <w:p w14:paraId="245B38F9" w14:textId="77777777" w:rsidR="003B54E6" w:rsidRDefault="003B54E6" w:rsidP="003B54E6">
      <w:pPr>
        <w:spacing w:after="0" w:line="240" w:lineRule="auto"/>
        <w:rPr>
          <w:rFonts w:ascii="Arial" w:hAnsi="Arial" w:cs="Arial"/>
          <w:sz w:val="20"/>
          <w:szCs w:val="20"/>
        </w:rPr>
      </w:pPr>
    </w:p>
    <w:p w14:paraId="5AA57422" w14:textId="77777777" w:rsidR="003B54E6" w:rsidRDefault="003B54E6" w:rsidP="003B54E6">
      <w:pPr>
        <w:spacing w:after="0" w:line="240" w:lineRule="auto"/>
        <w:rPr>
          <w:rFonts w:ascii="Arial" w:hAnsi="Arial" w:cs="Arial"/>
          <w:sz w:val="20"/>
          <w:szCs w:val="20"/>
        </w:rPr>
      </w:pPr>
    </w:p>
    <w:p w14:paraId="186527BA" w14:textId="0573C8FA" w:rsidR="003B54E6" w:rsidRDefault="003B54E6" w:rsidP="003B54E6">
      <w:pPr>
        <w:spacing w:after="0" w:line="240" w:lineRule="auto"/>
        <w:rPr>
          <w:rFonts w:ascii="Arial" w:hAnsi="Arial" w:cs="Arial"/>
          <w:sz w:val="20"/>
          <w:szCs w:val="20"/>
        </w:rPr>
      </w:pPr>
    </w:p>
    <w:p w14:paraId="45F1CF86" w14:textId="68B32410" w:rsidR="00C25E88" w:rsidRDefault="00C25E88" w:rsidP="003B54E6">
      <w:pPr>
        <w:spacing w:after="0" w:line="240" w:lineRule="auto"/>
        <w:rPr>
          <w:rFonts w:ascii="Arial" w:hAnsi="Arial" w:cs="Arial"/>
          <w:sz w:val="20"/>
          <w:szCs w:val="20"/>
        </w:rPr>
      </w:pPr>
    </w:p>
    <w:p w14:paraId="3B7B7897" w14:textId="0ACE1F96" w:rsidR="00C25E88" w:rsidRDefault="00C25E88" w:rsidP="003B54E6">
      <w:pPr>
        <w:spacing w:after="0" w:line="240" w:lineRule="auto"/>
        <w:rPr>
          <w:rFonts w:ascii="Arial" w:hAnsi="Arial" w:cs="Arial"/>
          <w:sz w:val="20"/>
          <w:szCs w:val="20"/>
        </w:rPr>
      </w:pPr>
    </w:p>
    <w:p w14:paraId="209E7218" w14:textId="77777777" w:rsidR="00C25E88" w:rsidRDefault="00C25E88" w:rsidP="003B54E6">
      <w:pPr>
        <w:spacing w:after="0" w:line="240" w:lineRule="auto"/>
        <w:rPr>
          <w:rFonts w:ascii="Arial" w:hAnsi="Arial" w:cs="Arial"/>
          <w:sz w:val="20"/>
          <w:szCs w:val="20"/>
        </w:rPr>
      </w:pPr>
    </w:p>
    <w:p w14:paraId="7BB1C935" w14:textId="77777777" w:rsidR="003B54E6" w:rsidRDefault="003B54E6" w:rsidP="003B54E6">
      <w:pPr>
        <w:spacing w:after="0" w:line="240" w:lineRule="auto"/>
        <w:rPr>
          <w:rFonts w:ascii="Arial" w:hAnsi="Arial" w:cs="Arial"/>
          <w:sz w:val="20"/>
          <w:szCs w:val="20"/>
        </w:rPr>
      </w:pPr>
    </w:p>
    <w:p w14:paraId="6E80F0C2" w14:textId="77777777" w:rsidR="003B54E6" w:rsidRDefault="003B54E6" w:rsidP="003B54E6">
      <w:pPr>
        <w:spacing w:after="0" w:line="240" w:lineRule="auto"/>
        <w:rPr>
          <w:rFonts w:ascii="Arial" w:hAnsi="Arial" w:cs="Arial"/>
          <w:sz w:val="20"/>
          <w:szCs w:val="20"/>
        </w:rPr>
      </w:pPr>
    </w:p>
    <w:p w14:paraId="4A513835" w14:textId="77777777" w:rsidR="003B54E6" w:rsidRPr="00635F26" w:rsidRDefault="003B54E6" w:rsidP="003B54E6">
      <w:pPr>
        <w:spacing w:after="0" w:line="240" w:lineRule="auto"/>
        <w:rPr>
          <w:rFonts w:ascii="Arial" w:hAnsi="Arial" w:cs="Arial"/>
          <w:b/>
          <w:bCs/>
          <w:color w:val="0070C0"/>
          <w:sz w:val="24"/>
          <w:szCs w:val="24"/>
        </w:rPr>
      </w:pPr>
      <w:r w:rsidRPr="00635F26">
        <w:rPr>
          <w:rFonts w:ascii="Arial" w:hAnsi="Arial" w:cs="Arial"/>
          <w:b/>
          <w:bCs/>
          <w:color w:val="0070C0"/>
          <w:sz w:val="24"/>
          <w:szCs w:val="24"/>
        </w:rPr>
        <w:lastRenderedPageBreak/>
        <w:t>Year 13</w:t>
      </w:r>
    </w:p>
    <w:tbl>
      <w:tblPr>
        <w:tblStyle w:val="TableGrid"/>
        <w:tblW w:w="14628" w:type="dxa"/>
        <w:tblLook w:val="04A0" w:firstRow="1" w:lastRow="0" w:firstColumn="1" w:lastColumn="0" w:noHBand="0" w:noVBand="1"/>
      </w:tblPr>
      <w:tblGrid>
        <w:gridCol w:w="2029"/>
        <w:gridCol w:w="2405"/>
        <w:gridCol w:w="2619"/>
        <w:gridCol w:w="2525"/>
        <w:gridCol w:w="2525"/>
        <w:gridCol w:w="2525"/>
      </w:tblGrid>
      <w:tr w:rsidR="003B54E6" w:rsidRPr="00635F26" w14:paraId="6C2CB3B6" w14:textId="77777777" w:rsidTr="00F077A5">
        <w:trPr>
          <w:trHeight w:val="387"/>
        </w:trPr>
        <w:tc>
          <w:tcPr>
            <w:tcW w:w="2029" w:type="dxa"/>
            <w:shd w:val="clear" w:color="auto" w:fill="D9E2F3" w:themeFill="accent1" w:themeFillTint="33"/>
          </w:tcPr>
          <w:p w14:paraId="28E62CE9" w14:textId="77777777" w:rsidR="003B54E6" w:rsidRPr="00635F26" w:rsidRDefault="003B54E6" w:rsidP="00F077A5">
            <w:pPr>
              <w:rPr>
                <w:rFonts w:ascii="Arial" w:hAnsi="Arial" w:cs="Arial"/>
                <w:sz w:val="20"/>
                <w:szCs w:val="20"/>
              </w:rPr>
            </w:pPr>
          </w:p>
        </w:tc>
        <w:tc>
          <w:tcPr>
            <w:tcW w:w="2405" w:type="dxa"/>
            <w:shd w:val="clear" w:color="auto" w:fill="D9E2F3" w:themeFill="accent1" w:themeFillTint="33"/>
          </w:tcPr>
          <w:p w14:paraId="2155B073"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1</w:t>
            </w:r>
          </w:p>
        </w:tc>
        <w:tc>
          <w:tcPr>
            <w:tcW w:w="2619" w:type="dxa"/>
            <w:shd w:val="clear" w:color="auto" w:fill="D9E2F3" w:themeFill="accent1" w:themeFillTint="33"/>
          </w:tcPr>
          <w:p w14:paraId="6F5F0264"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2</w:t>
            </w:r>
          </w:p>
        </w:tc>
        <w:tc>
          <w:tcPr>
            <w:tcW w:w="2525" w:type="dxa"/>
            <w:shd w:val="clear" w:color="auto" w:fill="D9E2F3" w:themeFill="accent1" w:themeFillTint="33"/>
          </w:tcPr>
          <w:p w14:paraId="2AEBB5A2"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3</w:t>
            </w:r>
          </w:p>
        </w:tc>
        <w:tc>
          <w:tcPr>
            <w:tcW w:w="2525" w:type="dxa"/>
            <w:shd w:val="clear" w:color="auto" w:fill="D9E2F3" w:themeFill="accent1" w:themeFillTint="33"/>
          </w:tcPr>
          <w:p w14:paraId="2FA3D2B5"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4</w:t>
            </w:r>
          </w:p>
        </w:tc>
        <w:tc>
          <w:tcPr>
            <w:tcW w:w="2525" w:type="dxa"/>
            <w:shd w:val="clear" w:color="auto" w:fill="D9E2F3" w:themeFill="accent1" w:themeFillTint="33"/>
          </w:tcPr>
          <w:p w14:paraId="3AD72ED7"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5</w:t>
            </w:r>
          </w:p>
        </w:tc>
      </w:tr>
      <w:tr w:rsidR="003B54E6" w:rsidRPr="00635F26" w14:paraId="6C1545F4" w14:textId="77777777" w:rsidTr="00F077A5">
        <w:trPr>
          <w:trHeight w:val="1843"/>
        </w:trPr>
        <w:tc>
          <w:tcPr>
            <w:tcW w:w="2029" w:type="dxa"/>
          </w:tcPr>
          <w:p w14:paraId="09F74382"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13 Section A</w:t>
            </w:r>
          </w:p>
        </w:tc>
        <w:tc>
          <w:tcPr>
            <w:tcW w:w="2405" w:type="dxa"/>
          </w:tcPr>
          <w:p w14:paraId="6DE58566" w14:textId="77777777" w:rsidR="003B54E6" w:rsidRPr="00635F26" w:rsidRDefault="003B54E6" w:rsidP="00F077A5">
            <w:pPr>
              <w:rPr>
                <w:rFonts w:ascii="Arial" w:hAnsi="Arial" w:cs="Arial"/>
                <w:b/>
                <w:bCs/>
                <w:color w:val="0070C0"/>
                <w:sz w:val="20"/>
                <w:szCs w:val="20"/>
              </w:rPr>
            </w:pPr>
            <w:r w:rsidRPr="00635F26">
              <w:rPr>
                <w:rFonts w:ascii="Arial" w:hAnsi="Arial" w:cs="Arial"/>
                <w:b/>
                <w:bCs/>
                <w:color w:val="0070C0"/>
                <w:sz w:val="20"/>
                <w:szCs w:val="20"/>
              </w:rPr>
              <w:t>Progress test</w:t>
            </w:r>
          </w:p>
          <w:p w14:paraId="193B9C95" w14:textId="77777777" w:rsidR="003B54E6" w:rsidRPr="00635F26" w:rsidRDefault="003B54E6" w:rsidP="003B54E6">
            <w:pPr>
              <w:pStyle w:val="ListParagraph"/>
              <w:numPr>
                <w:ilvl w:val="0"/>
                <w:numId w:val="8"/>
              </w:numPr>
              <w:spacing w:after="0" w:line="240" w:lineRule="auto"/>
              <w:rPr>
                <w:rFonts w:ascii="Arial" w:hAnsi="Arial" w:cs="Arial"/>
                <w:color w:val="0070C0"/>
                <w:sz w:val="20"/>
                <w:szCs w:val="20"/>
              </w:rPr>
            </w:pPr>
            <w:r w:rsidRPr="00635F26">
              <w:rPr>
                <w:rFonts w:ascii="Arial" w:hAnsi="Arial" w:cs="Arial"/>
                <w:color w:val="0070C0"/>
                <w:sz w:val="20"/>
                <w:szCs w:val="20"/>
              </w:rPr>
              <w:t>Diet and nutrition</w:t>
            </w:r>
          </w:p>
          <w:p w14:paraId="1EF2C3CB" w14:textId="77777777" w:rsidR="003B54E6" w:rsidRPr="00635F26" w:rsidRDefault="003B54E6" w:rsidP="003B54E6">
            <w:pPr>
              <w:pStyle w:val="ListParagraph"/>
              <w:numPr>
                <w:ilvl w:val="0"/>
                <w:numId w:val="8"/>
              </w:numPr>
              <w:spacing w:after="0" w:line="240" w:lineRule="auto"/>
              <w:rPr>
                <w:rFonts w:ascii="Arial" w:hAnsi="Arial" w:cs="Arial"/>
                <w:color w:val="0070C0"/>
                <w:sz w:val="20"/>
                <w:szCs w:val="20"/>
              </w:rPr>
            </w:pPr>
            <w:r w:rsidRPr="00635F26">
              <w:rPr>
                <w:rFonts w:ascii="Arial" w:hAnsi="Arial" w:cs="Arial"/>
                <w:color w:val="0070C0"/>
                <w:sz w:val="20"/>
                <w:szCs w:val="20"/>
              </w:rPr>
              <w:t xml:space="preserve">Mixed with year 12 for extended answer questions synoptic links. </w:t>
            </w:r>
          </w:p>
          <w:p w14:paraId="624DF70B" w14:textId="77777777" w:rsidR="003B54E6" w:rsidRPr="00635F26" w:rsidRDefault="003B54E6" w:rsidP="00F077A5">
            <w:pPr>
              <w:pStyle w:val="ListParagraph"/>
              <w:rPr>
                <w:rFonts w:ascii="Arial" w:hAnsi="Arial" w:cs="Arial"/>
                <w:color w:val="0070C0"/>
                <w:sz w:val="20"/>
                <w:szCs w:val="20"/>
              </w:rPr>
            </w:pPr>
          </w:p>
          <w:p w14:paraId="640B58F4" w14:textId="77777777" w:rsidR="003B54E6" w:rsidRPr="00635F26" w:rsidRDefault="003B54E6" w:rsidP="00F077A5">
            <w:pPr>
              <w:rPr>
                <w:rFonts w:ascii="Arial" w:hAnsi="Arial" w:cs="Arial"/>
                <w:sz w:val="20"/>
                <w:szCs w:val="20"/>
              </w:rPr>
            </w:pPr>
          </w:p>
          <w:p w14:paraId="2260816D" w14:textId="77777777" w:rsidR="003B54E6" w:rsidRPr="00635F26" w:rsidRDefault="003B54E6" w:rsidP="00F077A5">
            <w:pPr>
              <w:rPr>
                <w:rFonts w:ascii="Arial" w:hAnsi="Arial" w:cs="Arial"/>
                <w:sz w:val="20"/>
                <w:szCs w:val="20"/>
              </w:rPr>
            </w:pPr>
          </w:p>
          <w:p w14:paraId="6B5204F1" w14:textId="77777777" w:rsidR="003B54E6" w:rsidRPr="00635F26" w:rsidRDefault="003B54E6" w:rsidP="00F077A5">
            <w:pPr>
              <w:rPr>
                <w:rFonts w:ascii="Arial" w:hAnsi="Arial" w:cs="Arial"/>
                <w:sz w:val="20"/>
                <w:szCs w:val="20"/>
              </w:rPr>
            </w:pPr>
          </w:p>
        </w:tc>
        <w:tc>
          <w:tcPr>
            <w:tcW w:w="2619" w:type="dxa"/>
          </w:tcPr>
          <w:p w14:paraId="4494834B" w14:textId="77777777" w:rsidR="003B54E6" w:rsidRPr="00635F26" w:rsidRDefault="003B54E6" w:rsidP="00F077A5">
            <w:pPr>
              <w:rPr>
                <w:rFonts w:ascii="Arial" w:hAnsi="Arial" w:cs="Arial"/>
                <w:b/>
                <w:bCs/>
                <w:color w:val="0070C0"/>
                <w:sz w:val="20"/>
                <w:szCs w:val="20"/>
              </w:rPr>
            </w:pPr>
            <w:r w:rsidRPr="00635F26">
              <w:rPr>
                <w:rFonts w:ascii="Arial" w:hAnsi="Arial" w:cs="Arial"/>
                <w:b/>
                <w:bCs/>
                <w:color w:val="0070C0"/>
                <w:sz w:val="20"/>
                <w:szCs w:val="20"/>
              </w:rPr>
              <w:t>Mock</w:t>
            </w:r>
          </w:p>
          <w:p w14:paraId="107DA3E6" w14:textId="77777777" w:rsidR="003B54E6" w:rsidRPr="00635F26" w:rsidRDefault="003B54E6" w:rsidP="003B54E6">
            <w:pPr>
              <w:pStyle w:val="ListParagraph"/>
              <w:numPr>
                <w:ilvl w:val="0"/>
                <w:numId w:val="9"/>
              </w:numPr>
              <w:spacing w:after="0" w:line="240" w:lineRule="auto"/>
              <w:rPr>
                <w:rFonts w:ascii="Arial" w:hAnsi="Arial" w:cs="Arial"/>
                <w:color w:val="0070C0"/>
                <w:sz w:val="20"/>
                <w:szCs w:val="20"/>
              </w:rPr>
            </w:pPr>
            <w:r w:rsidRPr="00635F26">
              <w:rPr>
                <w:rFonts w:ascii="Arial" w:hAnsi="Arial" w:cs="Arial"/>
                <w:color w:val="0070C0"/>
                <w:sz w:val="20"/>
                <w:szCs w:val="20"/>
              </w:rPr>
              <w:t>Exercise physiology (Preparation and training methods and diet)</w:t>
            </w:r>
          </w:p>
          <w:p w14:paraId="3F056541" w14:textId="77777777" w:rsidR="003B54E6" w:rsidRPr="00635F26" w:rsidRDefault="003B54E6" w:rsidP="003B54E6">
            <w:pPr>
              <w:pStyle w:val="ListParagraph"/>
              <w:numPr>
                <w:ilvl w:val="0"/>
                <w:numId w:val="9"/>
              </w:numPr>
              <w:spacing w:after="0" w:line="240" w:lineRule="auto"/>
              <w:rPr>
                <w:rFonts w:ascii="Arial" w:hAnsi="Arial" w:cs="Arial"/>
                <w:color w:val="0070C0"/>
                <w:sz w:val="20"/>
                <w:szCs w:val="20"/>
              </w:rPr>
            </w:pPr>
            <w:r w:rsidRPr="00635F26">
              <w:rPr>
                <w:rFonts w:ascii="Arial" w:hAnsi="Arial" w:cs="Arial"/>
                <w:color w:val="0070C0"/>
                <w:sz w:val="20"/>
                <w:szCs w:val="20"/>
              </w:rPr>
              <w:t>Year 12 content</w:t>
            </w:r>
          </w:p>
          <w:p w14:paraId="4D0A3904" w14:textId="77777777" w:rsidR="003B54E6" w:rsidRPr="00635F26" w:rsidRDefault="003B54E6" w:rsidP="00F077A5">
            <w:pPr>
              <w:rPr>
                <w:rFonts w:ascii="Arial" w:hAnsi="Arial" w:cs="Arial"/>
                <w:sz w:val="20"/>
                <w:szCs w:val="20"/>
              </w:rPr>
            </w:pPr>
          </w:p>
          <w:p w14:paraId="1C3A3675" w14:textId="77777777" w:rsidR="003B54E6" w:rsidRPr="00635F26" w:rsidRDefault="003B54E6" w:rsidP="00F077A5">
            <w:pPr>
              <w:rPr>
                <w:rFonts w:ascii="Arial" w:hAnsi="Arial" w:cs="Arial"/>
                <w:sz w:val="20"/>
                <w:szCs w:val="20"/>
              </w:rPr>
            </w:pPr>
          </w:p>
        </w:tc>
        <w:tc>
          <w:tcPr>
            <w:tcW w:w="2525" w:type="dxa"/>
          </w:tcPr>
          <w:p w14:paraId="0047DE7B" w14:textId="77777777" w:rsidR="003B54E6" w:rsidRPr="00635F26" w:rsidRDefault="003B54E6" w:rsidP="00F077A5">
            <w:pPr>
              <w:rPr>
                <w:rFonts w:ascii="Arial" w:hAnsi="Arial" w:cs="Arial"/>
                <w:b/>
                <w:bCs/>
                <w:color w:val="0070C0"/>
                <w:sz w:val="20"/>
                <w:szCs w:val="20"/>
              </w:rPr>
            </w:pPr>
            <w:r w:rsidRPr="00635F26">
              <w:rPr>
                <w:rFonts w:ascii="Arial" w:hAnsi="Arial" w:cs="Arial"/>
                <w:b/>
                <w:bCs/>
                <w:color w:val="0070C0"/>
                <w:sz w:val="20"/>
                <w:szCs w:val="20"/>
              </w:rPr>
              <w:t>Progress test</w:t>
            </w:r>
          </w:p>
          <w:p w14:paraId="602EBC18" w14:textId="77777777" w:rsidR="003B54E6" w:rsidRPr="00635F26" w:rsidRDefault="003B54E6" w:rsidP="003B54E6">
            <w:pPr>
              <w:pStyle w:val="ListParagraph"/>
              <w:numPr>
                <w:ilvl w:val="0"/>
                <w:numId w:val="10"/>
              </w:numPr>
              <w:spacing w:after="0" w:line="240" w:lineRule="auto"/>
              <w:rPr>
                <w:rFonts w:ascii="Arial" w:hAnsi="Arial" w:cs="Arial"/>
                <w:color w:val="0070C0"/>
                <w:sz w:val="20"/>
                <w:szCs w:val="20"/>
              </w:rPr>
            </w:pPr>
            <w:r w:rsidRPr="00635F26">
              <w:rPr>
                <w:rFonts w:ascii="Arial" w:hAnsi="Arial" w:cs="Arial"/>
                <w:color w:val="0070C0"/>
                <w:sz w:val="20"/>
                <w:szCs w:val="20"/>
              </w:rPr>
              <w:t xml:space="preserve">Injury prevention and rehabilitation of injury </w:t>
            </w:r>
          </w:p>
          <w:p w14:paraId="7BF2D363" w14:textId="77777777" w:rsidR="003B54E6" w:rsidRPr="00635F26" w:rsidRDefault="003B54E6" w:rsidP="003B54E6">
            <w:pPr>
              <w:pStyle w:val="ListParagraph"/>
              <w:numPr>
                <w:ilvl w:val="0"/>
                <w:numId w:val="10"/>
              </w:numPr>
              <w:spacing w:after="0" w:line="240" w:lineRule="auto"/>
              <w:rPr>
                <w:rFonts w:ascii="Arial" w:hAnsi="Arial" w:cs="Arial"/>
                <w:color w:val="0070C0"/>
                <w:sz w:val="20"/>
                <w:szCs w:val="20"/>
              </w:rPr>
            </w:pPr>
            <w:r w:rsidRPr="00635F26">
              <w:rPr>
                <w:rFonts w:ascii="Arial" w:hAnsi="Arial" w:cs="Arial"/>
                <w:color w:val="0070C0"/>
                <w:sz w:val="20"/>
                <w:szCs w:val="20"/>
              </w:rPr>
              <w:t xml:space="preserve">Diet and nutrition </w:t>
            </w:r>
          </w:p>
          <w:p w14:paraId="2DA4700E" w14:textId="77777777" w:rsidR="003B54E6" w:rsidRPr="00635F26" w:rsidRDefault="003B54E6" w:rsidP="003B54E6">
            <w:pPr>
              <w:pStyle w:val="ListParagraph"/>
              <w:numPr>
                <w:ilvl w:val="0"/>
                <w:numId w:val="10"/>
              </w:numPr>
              <w:spacing w:after="0" w:line="240" w:lineRule="auto"/>
              <w:rPr>
                <w:rFonts w:ascii="Arial" w:hAnsi="Arial" w:cs="Arial"/>
                <w:color w:val="0070C0"/>
                <w:sz w:val="20"/>
                <w:szCs w:val="20"/>
              </w:rPr>
            </w:pPr>
            <w:r w:rsidRPr="00635F26">
              <w:rPr>
                <w:rFonts w:ascii="Arial" w:hAnsi="Arial" w:cs="Arial"/>
                <w:color w:val="0070C0"/>
                <w:sz w:val="20"/>
                <w:szCs w:val="20"/>
              </w:rPr>
              <w:t>Preparation and training methods</w:t>
            </w:r>
          </w:p>
          <w:p w14:paraId="186BA2ED" w14:textId="77777777" w:rsidR="003B54E6" w:rsidRPr="00635F26" w:rsidRDefault="003B54E6" w:rsidP="00F077A5">
            <w:pPr>
              <w:rPr>
                <w:rFonts w:ascii="Arial" w:hAnsi="Arial" w:cs="Arial"/>
                <w:sz w:val="20"/>
                <w:szCs w:val="20"/>
              </w:rPr>
            </w:pPr>
          </w:p>
          <w:p w14:paraId="74562FC4" w14:textId="77777777" w:rsidR="003B54E6" w:rsidRPr="00635F26" w:rsidRDefault="003B54E6" w:rsidP="00F077A5">
            <w:pPr>
              <w:rPr>
                <w:rFonts w:ascii="Arial" w:hAnsi="Arial" w:cs="Arial"/>
                <w:sz w:val="20"/>
                <w:szCs w:val="20"/>
              </w:rPr>
            </w:pPr>
          </w:p>
          <w:p w14:paraId="297371F5" w14:textId="77777777" w:rsidR="003B54E6" w:rsidRPr="00635F26" w:rsidRDefault="003B54E6" w:rsidP="00F077A5">
            <w:pPr>
              <w:rPr>
                <w:rFonts w:ascii="Arial" w:hAnsi="Arial" w:cs="Arial"/>
                <w:sz w:val="20"/>
                <w:szCs w:val="20"/>
              </w:rPr>
            </w:pPr>
          </w:p>
        </w:tc>
        <w:tc>
          <w:tcPr>
            <w:tcW w:w="2525" w:type="dxa"/>
          </w:tcPr>
          <w:p w14:paraId="4CE7924E" w14:textId="77777777" w:rsidR="003B54E6" w:rsidRPr="00635F26" w:rsidRDefault="003B54E6" w:rsidP="003B54E6">
            <w:pPr>
              <w:pStyle w:val="ListParagraph"/>
              <w:numPr>
                <w:ilvl w:val="0"/>
                <w:numId w:val="11"/>
              </w:numPr>
              <w:spacing w:after="0" w:line="240" w:lineRule="auto"/>
              <w:rPr>
                <w:rFonts w:ascii="Arial" w:hAnsi="Arial" w:cs="Arial"/>
                <w:b/>
                <w:bCs/>
                <w:color w:val="0070C0"/>
                <w:sz w:val="20"/>
                <w:szCs w:val="20"/>
              </w:rPr>
            </w:pPr>
            <w:r w:rsidRPr="00635F26">
              <w:rPr>
                <w:rFonts w:ascii="Arial" w:hAnsi="Arial" w:cs="Arial"/>
                <w:b/>
                <w:bCs/>
                <w:color w:val="0070C0"/>
                <w:sz w:val="20"/>
                <w:szCs w:val="20"/>
              </w:rPr>
              <w:t xml:space="preserve">Biomechanical principles </w:t>
            </w:r>
          </w:p>
          <w:p w14:paraId="6AE48D0E" w14:textId="77777777" w:rsidR="003B54E6" w:rsidRPr="00635F26" w:rsidRDefault="003B54E6" w:rsidP="00F077A5">
            <w:pPr>
              <w:rPr>
                <w:rFonts w:ascii="Arial" w:hAnsi="Arial" w:cs="Arial"/>
                <w:sz w:val="20"/>
                <w:szCs w:val="20"/>
              </w:rPr>
            </w:pPr>
          </w:p>
          <w:p w14:paraId="5D04404E" w14:textId="77777777" w:rsidR="003B54E6" w:rsidRPr="00635F26" w:rsidRDefault="003B54E6" w:rsidP="00F077A5">
            <w:pPr>
              <w:rPr>
                <w:rFonts w:ascii="Arial" w:hAnsi="Arial" w:cs="Arial"/>
                <w:sz w:val="20"/>
                <w:szCs w:val="20"/>
              </w:rPr>
            </w:pPr>
          </w:p>
          <w:p w14:paraId="0723D1AC" w14:textId="77777777" w:rsidR="003B54E6" w:rsidRPr="00635F26" w:rsidRDefault="003B54E6" w:rsidP="00F077A5">
            <w:pPr>
              <w:rPr>
                <w:rFonts w:ascii="Arial" w:hAnsi="Arial" w:cs="Arial"/>
                <w:sz w:val="20"/>
                <w:szCs w:val="20"/>
              </w:rPr>
            </w:pPr>
          </w:p>
        </w:tc>
        <w:tc>
          <w:tcPr>
            <w:tcW w:w="2525" w:type="dxa"/>
          </w:tcPr>
          <w:p w14:paraId="042F6517" w14:textId="77777777" w:rsidR="003B54E6" w:rsidRPr="00635F26" w:rsidRDefault="003B54E6" w:rsidP="00F077A5">
            <w:pPr>
              <w:rPr>
                <w:rFonts w:ascii="Arial" w:hAnsi="Arial" w:cs="Arial"/>
                <w:b/>
                <w:bCs/>
                <w:color w:val="0070C0"/>
                <w:sz w:val="20"/>
                <w:szCs w:val="20"/>
              </w:rPr>
            </w:pPr>
            <w:r w:rsidRPr="00635F26">
              <w:rPr>
                <w:rFonts w:ascii="Arial" w:hAnsi="Arial" w:cs="Arial"/>
                <w:b/>
                <w:bCs/>
                <w:color w:val="0070C0"/>
                <w:sz w:val="20"/>
                <w:szCs w:val="20"/>
              </w:rPr>
              <w:t>Progress test</w:t>
            </w:r>
          </w:p>
          <w:p w14:paraId="2945E046" w14:textId="77777777" w:rsidR="003B54E6" w:rsidRPr="00635F26" w:rsidRDefault="003B54E6" w:rsidP="003B54E6">
            <w:pPr>
              <w:pStyle w:val="ListParagraph"/>
              <w:numPr>
                <w:ilvl w:val="0"/>
                <w:numId w:val="12"/>
              </w:numPr>
              <w:spacing w:after="0" w:line="240" w:lineRule="auto"/>
              <w:rPr>
                <w:rFonts w:ascii="Arial" w:hAnsi="Arial" w:cs="Arial"/>
                <w:color w:val="0070C0"/>
                <w:sz w:val="20"/>
                <w:szCs w:val="20"/>
              </w:rPr>
            </w:pPr>
            <w:r w:rsidRPr="00635F26">
              <w:rPr>
                <w:rFonts w:ascii="Arial" w:hAnsi="Arial" w:cs="Arial"/>
                <w:color w:val="0070C0"/>
                <w:sz w:val="20"/>
                <w:szCs w:val="20"/>
              </w:rPr>
              <w:t>Entire specification</w:t>
            </w:r>
          </w:p>
          <w:p w14:paraId="78B9AAC1" w14:textId="77777777" w:rsidR="003B54E6" w:rsidRPr="00635F26" w:rsidRDefault="003B54E6" w:rsidP="00F077A5">
            <w:pPr>
              <w:rPr>
                <w:rFonts w:ascii="Arial" w:hAnsi="Arial" w:cs="Arial"/>
                <w:sz w:val="20"/>
                <w:szCs w:val="20"/>
              </w:rPr>
            </w:pPr>
          </w:p>
          <w:p w14:paraId="05D89957" w14:textId="77777777" w:rsidR="003B54E6" w:rsidRPr="00635F26" w:rsidRDefault="003B54E6" w:rsidP="00F077A5">
            <w:pPr>
              <w:rPr>
                <w:rFonts w:ascii="Arial" w:hAnsi="Arial" w:cs="Arial"/>
                <w:sz w:val="20"/>
                <w:szCs w:val="20"/>
              </w:rPr>
            </w:pPr>
          </w:p>
          <w:p w14:paraId="617F4F62" w14:textId="77777777" w:rsidR="003B54E6" w:rsidRPr="00635F26" w:rsidRDefault="003B54E6" w:rsidP="00F077A5">
            <w:pPr>
              <w:rPr>
                <w:rFonts w:ascii="Arial" w:hAnsi="Arial" w:cs="Arial"/>
                <w:sz w:val="20"/>
                <w:szCs w:val="20"/>
              </w:rPr>
            </w:pPr>
          </w:p>
        </w:tc>
      </w:tr>
      <w:tr w:rsidR="003B54E6" w:rsidRPr="00635F26" w14:paraId="037D5DC6" w14:textId="77777777" w:rsidTr="00F077A5">
        <w:trPr>
          <w:trHeight w:val="1303"/>
        </w:trPr>
        <w:tc>
          <w:tcPr>
            <w:tcW w:w="2029" w:type="dxa"/>
          </w:tcPr>
          <w:p w14:paraId="07299C4D"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13 Section B</w:t>
            </w:r>
          </w:p>
        </w:tc>
        <w:tc>
          <w:tcPr>
            <w:tcW w:w="2405" w:type="dxa"/>
          </w:tcPr>
          <w:p w14:paraId="625DF6C9"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Progress test – Skill characteristics and their impact on transfer and practice</w:t>
            </w:r>
          </w:p>
          <w:p w14:paraId="49D15B6E" w14:textId="77777777" w:rsidR="003B54E6" w:rsidRPr="00635F26" w:rsidRDefault="003B54E6" w:rsidP="00F077A5">
            <w:pPr>
              <w:rPr>
                <w:rFonts w:ascii="Arial" w:hAnsi="Arial" w:cs="Arial"/>
                <w:sz w:val="20"/>
                <w:szCs w:val="20"/>
              </w:rPr>
            </w:pPr>
          </w:p>
        </w:tc>
        <w:tc>
          <w:tcPr>
            <w:tcW w:w="2619" w:type="dxa"/>
          </w:tcPr>
          <w:p w14:paraId="7FAD5FB4"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Progress test – Principles and theories of learning and performance</w:t>
            </w:r>
          </w:p>
          <w:p w14:paraId="393D66F0" w14:textId="77777777" w:rsidR="003B54E6" w:rsidRPr="00635F26" w:rsidRDefault="003B54E6" w:rsidP="00F077A5">
            <w:pPr>
              <w:rPr>
                <w:rFonts w:ascii="Arial" w:hAnsi="Arial" w:cs="Arial"/>
                <w:color w:val="4472C4" w:themeColor="accent1"/>
                <w:sz w:val="20"/>
                <w:szCs w:val="20"/>
              </w:rPr>
            </w:pPr>
          </w:p>
          <w:p w14:paraId="03A2EA6B" w14:textId="77777777" w:rsidR="003B54E6" w:rsidRPr="00635F26" w:rsidRDefault="003B54E6" w:rsidP="00F077A5">
            <w:pPr>
              <w:rPr>
                <w:rFonts w:ascii="Arial" w:hAnsi="Arial" w:cs="Arial"/>
                <w:color w:val="4472C4" w:themeColor="accent1"/>
                <w:sz w:val="20"/>
                <w:szCs w:val="20"/>
              </w:rPr>
            </w:pPr>
            <w:r w:rsidRPr="00635F26">
              <w:rPr>
                <w:rFonts w:ascii="Arial" w:hAnsi="Arial" w:cs="Arial"/>
                <w:color w:val="4472C4" w:themeColor="accent1"/>
                <w:sz w:val="20"/>
                <w:szCs w:val="20"/>
              </w:rPr>
              <w:t xml:space="preserve">Extended answer question lesson/exam technique. </w:t>
            </w:r>
          </w:p>
          <w:p w14:paraId="1C07CD8F" w14:textId="77777777" w:rsidR="003B54E6" w:rsidRPr="00635F26" w:rsidRDefault="003B54E6" w:rsidP="00F077A5">
            <w:pPr>
              <w:rPr>
                <w:rFonts w:ascii="Arial" w:hAnsi="Arial" w:cs="Arial"/>
                <w:color w:val="4472C4" w:themeColor="accent1"/>
                <w:sz w:val="20"/>
                <w:szCs w:val="20"/>
              </w:rPr>
            </w:pPr>
          </w:p>
          <w:p w14:paraId="7265B3BF" w14:textId="77777777" w:rsidR="003B54E6" w:rsidRPr="00635F26" w:rsidRDefault="003B54E6" w:rsidP="00F077A5">
            <w:pPr>
              <w:rPr>
                <w:rFonts w:ascii="Arial" w:hAnsi="Arial" w:cs="Arial"/>
                <w:sz w:val="20"/>
                <w:szCs w:val="20"/>
              </w:rPr>
            </w:pPr>
          </w:p>
        </w:tc>
        <w:tc>
          <w:tcPr>
            <w:tcW w:w="2525" w:type="dxa"/>
          </w:tcPr>
          <w:p w14:paraId="42ADAD8F"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Mock</w:t>
            </w:r>
          </w:p>
          <w:p w14:paraId="1BE81481"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Skill characteristics and their impact on transfer and practice</w:t>
            </w:r>
          </w:p>
          <w:p w14:paraId="31674C44" w14:textId="77777777" w:rsidR="003B54E6" w:rsidRPr="00635F26" w:rsidRDefault="003B54E6" w:rsidP="00F077A5">
            <w:pPr>
              <w:rPr>
                <w:rFonts w:ascii="Arial" w:hAnsi="Arial" w:cs="Arial"/>
                <w:b/>
                <w:bCs/>
                <w:color w:val="4472C4" w:themeColor="accent1"/>
                <w:sz w:val="20"/>
                <w:szCs w:val="20"/>
              </w:rPr>
            </w:pPr>
          </w:p>
          <w:p w14:paraId="62E59768"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Principles and theories of learning and performance</w:t>
            </w:r>
          </w:p>
          <w:p w14:paraId="1CEE4E4B" w14:textId="77777777" w:rsidR="003B54E6" w:rsidRPr="00635F26" w:rsidRDefault="003B54E6" w:rsidP="00F077A5">
            <w:pPr>
              <w:rPr>
                <w:rFonts w:ascii="Arial" w:hAnsi="Arial" w:cs="Arial"/>
                <w:b/>
                <w:bCs/>
                <w:color w:val="4472C4" w:themeColor="accent1"/>
                <w:sz w:val="20"/>
                <w:szCs w:val="20"/>
              </w:rPr>
            </w:pPr>
          </w:p>
          <w:p w14:paraId="7D3E6118" w14:textId="77777777" w:rsidR="003B54E6" w:rsidRPr="00635F26" w:rsidRDefault="003B54E6" w:rsidP="00F077A5">
            <w:pPr>
              <w:rPr>
                <w:rFonts w:ascii="Arial" w:hAnsi="Arial" w:cs="Arial"/>
                <w:sz w:val="20"/>
                <w:szCs w:val="20"/>
              </w:rPr>
            </w:pPr>
          </w:p>
        </w:tc>
        <w:tc>
          <w:tcPr>
            <w:tcW w:w="2525" w:type="dxa"/>
          </w:tcPr>
          <w:p w14:paraId="5D1FCB5B" w14:textId="77777777" w:rsidR="003B54E6" w:rsidRPr="00635F26" w:rsidRDefault="003B54E6" w:rsidP="00F077A5">
            <w:pPr>
              <w:rPr>
                <w:rFonts w:ascii="Arial" w:hAnsi="Arial" w:cs="Arial"/>
                <w:sz w:val="20"/>
                <w:szCs w:val="20"/>
              </w:rPr>
            </w:pPr>
            <w:r w:rsidRPr="00635F26">
              <w:rPr>
                <w:rFonts w:ascii="Arial" w:hAnsi="Arial" w:cs="Arial"/>
                <w:b/>
                <w:bCs/>
                <w:color w:val="4472C4" w:themeColor="accent1"/>
                <w:sz w:val="20"/>
                <w:szCs w:val="20"/>
              </w:rPr>
              <w:t xml:space="preserve">Progress </w:t>
            </w:r>
            <w:proofErr w:type="gramStart"/>
            <w:r w:rsidRPr="00635F26">
              <w:rPr>
                <w:rFonts w:ascii="Arial" w:hAnsi="Arial" w:cs="Arial"/>
                <w:b/>
                <w:bCs/>
                <w:color w:val="4472C4" w:themeColor="accent1"/>
                <w:sz w:val="20"/>
                <w:szCs w:val="20"/>
              </w:rPr>
              <w:t>test</w:t>
            </w:r>
            <w:r w:rsidRPr="00635F26">
              <w:rPr>
                <w:rFonts w:ascii="Arial" w:hAnsi="Arial" w:cs="Arial"/>
                <w:color w:val="4472C4" w:themeColor="accent1"/>
                <w:sz w:val="20"/>
                <w:szCs w:val="20"/>
              </w:rPr>
              <w:t xml:space="preserve">  -</w:t>
            </w:r>
            <w:proofErr w:type="gramEnd"/>
            <w:r w:rsidRPr="00635F26">
              <w:rPr>
                <w:rFonts w:ascii="Arial" w:hAnsi="Arial" w:cs="Arial"/>
                <w:color w:val="4472C4" w:themeColor="accent1"/>
                <w:sz w:val="20"/>
                <w:szCs w:val="20"/>
              </w:rPr>
              <w:t xml:space="preserve"> Information processing </w:t>
            </w:r>
          </w:p>
        </w:tc>
        <w:tc>
          <w:tcPr>
            <w:tcW w:w="2525" w:type="dxa"/>
          </w:tcPr>
          <w:p w14:paraId="27C942CB"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Mock</w:t>
            </w:r>
          </w:p>
          <w:p w14:paraId="6F142C53"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Skill characteristics and their impact on transfer and practice</w:t>
            </w:r>
          </w:p>
          <w:p w14:paraId="73F57066" w14:textId="77777777" w:rsidR="003B54E6" w:rsidRPr="00635F26" w:rsidRDefault="003B54E6" w:rsidP="00F077A5">
            <w:pPr>
              <w:rPr>
                <w:rFonts w:ascii="Arial" w:hAnsi="Arial" w:cs="Arial"/>
                <w:b/>
                <w:bCs/>
                <w:color w:val="4472C4" w:themeColor="accent1"/>
                <w:sz w:val="20"/>
                <w:szCs w:val="20"/>
              </w:rPr>
            </w:pPr>
          </w:p>
          <w:p w14:paraId="29E5E9D3"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b/>
                <w:bCs/>
                <w:color w:val="4472C4" w:themeColor="accent1"/>
                <w:sz w:val="20"/>
                <w:szCs w:val="20"/>
              </w:rPr>
              <w:t>Principles and theories of learning and performance</w:t>
            </w:r>
          </w:p>
          <w:p w14:paraId="7448055D" w14:textId="77777777" w:rsidR="003B54E6" w:rsidRPr="00635F26" w:rsidRDefault="003B54E6" w:rsidP="00F077A5">
            <w:pPr>
              <w:rPr>
                <w:rFonts w:ascii="Arial" w:hAnsi="Arial" w:cs="Arial"/>
                <w:b/>
                <w:bCs/>
                <w:color w:val="4472C4" w:themeColor="accent1"/>
                <w:sz w:val="20"/>
                <w:szCs w:val="20"/>
              </w:rPr>
            </w:pPr>
          </w:p>
          <w:p w14:paraId="0A02A618" w14:textId="77777777" w:rsidR="003B54E6" w:rsidRPr="00635F26" w:rsidRDefault="003B54E6" w:rsidP="00F077A5">
            <w:pPr>
              <w:rPr>
                <w:rFonts w:ascii="Arial" w:hAnsi="Arial" w:cs="Arial"/>
                <w:b/>
                <w:bCs/>
                <w:color w:val="4472C4" w:themeColor="accent1"/>
                <w:sz w:val="20"/>
                <w:szCs w:val="20"/>
              </w:rPr>
            </w:pPr>
            <w:r w:rsidRPr="00635F26">
              <w:rPr>
                <w:rFonts w:ascii="Arial" w:hAnsi="Arial" w:cs="Arial"/>
                <w:color w:val="4472C4" w:themeColor="accent1"/>
                <w:sz w:val="20"/>
                <w:szCs w:val="20"/>
              </w:rPr>
              <w:t>Information processing</w:t>
            </w:r>
          </w:p>
          <w:p w14:paraId="22AA8A03" w14:textId="77777777" w:rsidR="003B54E6" w:rsidRPr="00635F26" w:rsidRDefault="003B54E6" w:rsidP="00F077A5">
            <w:pPr>
              <w:rPr>
                <w:rFonts w:ascii="Arial" w:hAnsi="Arial" w:cs="Arial"/>
                <w:sz w:val="20"/>
                <w:szCs w:val="20"/>
              </w:rPr>
            </w:pPr>
          </w:p>
        </w:tc>
      </w:tr>
      <w:tr w:rsidR="003B54E6" w:rsidRPr="00635F26" w14:paraId="4BBC59BE" w14:textId="77777777" w:rsidTr="00F077A5">
        <w:trPr>
          <w:trHeight w:val="2223"/>
        </w:trPr>
        <w:tc>
          <w:tcPr>
            <w:tcW w:w="2029" w:type="dxa"/>
          </w:tcPr>
          <w:p w14:paraId="7B832FBF"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lastRenderedPageBreak/>
              <w:t>Year 13 Section C</w:t>
            </w:r>
          </w:p>
        </w:tc>
        <w:tc>
          <w:tcPr>
            <w:tcW w:w="2405" w:type="dxa"/>
          </w:tcPr>
          <w:p w14:paraId="72CBA2C7" w14:textId="77777777" w:rsidR="003B54E6" w:rsidRPr="00635F26" w:rsidRDefault="003B54E6" w:rsidP="00F077A5">
            <w:pPr>
              <w:rPr>
                <w:rFonts w:ascii="Arial" w:hAnsi="Arial" w:cs="Arial"/>
                <w:bCs/>
                <w:sz w:val="20"/>
                <w:szCs w:val="20"/>
              </w:rPr>
            </w:pPr>
            <w:r w:rsidRPr="00635F26">
              <w:rPr>
                <w:rFonts w:ascii="Arial" w:hAnsi="Arial" w:cs="Arial"/>
                <w:bCs/>
                <w:color w:val="7030A0"/>
                <w:sz w:val="20"/>
                <w:szCs w:val="20"/>
              </w:rPr>
              <w:t>The role of technology in sport (7.1 and 13.8)</w:t>
            </w:r>
          </w:p>
        </w:tc>
        <w:tc>
          <w:tcPr>
            <w:tcW w:w="2619" w:type="dxa"/>
          </w:tcPr>
          <w:p w14:paraId="093097D2" w14:textId="77777777" w:rsidR="003B54E6" w:rsidRPr="00635F26" w:rsidRDefault="003B54E6" w:rsidP="00F077A5">
            <w:pPr>
              <w:rPr>
                <w:rFonts w:ascii="Arial" w:hAnsi="Arial" w:cs="Arial"/>
                <w:bCs/>
                <w:color w:val="7030A0"/>
                <w:sz w:val="20"/>
                <w:szCs w:val="20"/>
              </w:rPr>
            </w:pPr>
            <w:r w:rsidRPr="00635F26">
              <w:rPr>
                <w:rFonts w:ascii="Arial" w:hAnsi="Arial" w:cs="Arial"/>
                <w:bCs/>
                <w:color w:val="7030A0"/>
                <w:sz w:val="20"/>
                <w:szCs w:val="20"/>
              </w:rPr>
              <w:t xml:space="preserve">Emergence of the </w:t>
            </w:r>
            <w:proofErr w:type="spellStart"/>
            <w:r w:rsidRPr="00635F26">
              <w:rPr>
                <w:rFonts w:ascii="Arial" w:hAnsi="Arial" w:cs="Arial"/>
                <w:bCs/>
                <w:color w:val="7030A0"/>
                <w:sz w:val="20"/>
                <w:szCs w:val="20"/>
              </w:rPr>
              <w:t>globalisation</w:t>
            </w:r>
            <w:proofErr w:type="spellEnd"/>
            <w:r w:rsidRPr="00635F26">
              <w:rPr>
                <w:rFonts w:ascii="Arial" w:hAnsi="Arial" w:cs="Arial"/>
                <w:bCs/>
                <w:color w:val="7030A0"/>
                <w:sz w:val="20"/>
                <w:szCs w:val="20"/>
              </w:rPr>
              <w:t xml:space="preserve"> of sport in the 21</w:t>
            </w:r>
            <w:r w:rsidRPr="00635F26">
              <w:rPr>
                <w:rFonts w:ascii="Arial" w:hAnsi="Arial" w:cs="Arial"/>
                <w:bCs/>
                <w:color w:val="7030A0"/>
                <w:sz w:val="20"/>
                <w:szCs w:val="20"/>
                <w:vertAlign w:val="superscript"/>
              </w:rPr>
              <w:t>st</w:t>
            </w:r>
            <w:r w:rsidRPr="00635F26">
              <w:rPr>
                <w:rFonts w:ascii="Arial" w:hAnsi="Arial" w:cs="Arial"/>
                <w:bCs/>
                <w:color w:val="7030A0"/>
                <w:sz w:val="20"/>
                <w:szCs w:val="20"/>
              </w:rPr>
              <w:t xml:space="preserve"> century. </w:t>
            </w:r>
          </w:p>
        </w:tc>
        <w:tc>
          <w:tcPr>
            <w:tcW w:w="2525" w:type="dxa"/>
          </w:tcPr>
          <w:p w14:paraId="283CF994" w14:textId="77777777" w:rsidR="003B54E6" w:rsidRPr="00635F26" w:rsidRDefault="003B54E6" w:rsidP="00F077A5">
            <w:pPr>
              <w:rPr>
                <w:rFonts w:ascii="Arial" w:hAnsi="Arial" w:cs="Arial"/>
                <w:bCs/>
                <w:color w:val="7030A0"/>
                <w:sz w:val="20"/>
                <w:szCs w:val="20"/>
              </w:rPr>
            </w:pPr>
            <w:r w:rsidRPr="00635F26">
              <w:rPr>
                <w:rFonts w:ascii="Arial" w:hAnsi="Arial" w:cs="Arial"/>
                <w:bCs/>
                <w:color w:val="7030A0"/>
                <w:sz w:val="20"/>
                <w:szCs w:val="20"/>
              </w:rPr>
              <w:t xml:space="preserve">Mock </w:t>
            </w:r>
          </w:p>
        </w:tc>
        <w:tc>
          <w:tcPr>
            <w:tcW w:w="2525" w:type="dxa"/>
          </w:tcPr>
          <w:p w14:paraId="463F75A3" w14:textId="77777777" w:rsidR="003B54E6" w:rsidRPr="00635F26" w:rsidRDefault="003B54E6" w:rsidP="00F077A5">
            <w:pPr>
              <w:rPr>
                <w:rFonts w:ascii="Arial" w:hAnsi="Arial" w:cs="Arial"/>
                <w:bCs/>
                <w:color w:val="7030A0"/>
                <w:sz w:val="20"/>
                <w:szCs w:val="20"/>
              </w:rPr>
            </w:pPr>
            <w:r w:rsidRPr="00635F26">
              <w:rPr>
                <w:rFonts w:ascii="Arial" w:hAnsi="Arial" w:cs="Arial"/>
                <w:bCs/>
                <w:color w:val="7030A0"/>
                <w:sz w:val="20"/>
                <w:szCs w:val="20"/>
              </w:rPr>
              <w:t xml:space="preserve">The impact of sport on society and society on sport </w:t>
            </w:r>
          </w:p>
        </w:tc>
        <w:tc>
          <w:tcPr>
            <w:tcW w:w="2525" w:type="dxa"/>
          </w:tcPr>
          <w:p w14:paraId="0B90C403" w14:textId="77777777" w:rsidR="003B54E6" w:rsidRPr="00635F26" w:rsidRDefault="003B54E6" w:rsidP="00F077A5">
            <w:pPr>
              <w:rPr>
                <w:rFonts w:ascii="Arial" w:hAnsi="Arial" w:cs="Arial"/>
                <w:bCs/>
                <w:color w:val="7030A0"/>
                <w:sz w:val="20"/>
                <w:szCs w:val="20"/>
              </w:rPr>
            </w:pPr>
            <w:r w:rsidRPr="00635F26">
              <w:rPr>
                <w:rFonts w:ascii="Arial" w:hAnsi="Arial" w:cs="Arial"/>
                <w:bCs/>
                <w:color w:val="7030A0"/>
                <w:sz w:val="20"/>
                <w:szCs w:val="20"/>
              </w:rPr>
              <w:t xml:space="preserve">Mock </w:t>
            </w:r>
          </w:p>
        </w:tc>
      </w:tr>
    </w:tbl>
    <w:p w14:paraId="13CB9FC6" w14:textId="77777777" w:rsidR="003B54E6" w:rsidRPr="00635F26" w:rsidRDefault="003B54E6" w:rsidP="003B54E6">
      <w:pPr>
        <w:spacing w:after="0" w:line="240" w:lineRule="auto"/>
        <w:rPr>
          <w:rFonts w:ascii="Arial" w:hAnsi="Arial" w:cs="Arial"/>
          <w:sz w:val="20"/>
          <w:szCs w:val="20"/>
        </w:rPr>
      </w:pPr>
    </w:p>
    <w:p w14:paraId="05BD28EE" w14:textId="2F18CF23" w:rsidR="003B54E6" w:rsidRDefault="003B54E6" w:rsidP="003B54E6">
      <w:pPr>
        <w:spacing w:after="0" w:line="240" w:lineRule="auto"/>
        <w:rPr>
          <w:rFonts w:ascii="Arial" w:hAnsi="Arial" w:cs="Arial"/>
          <w:sz w:val="20"/>
          <w:szCs w:val="20"/>
        </w:rPr>
      </w:pPr>
    </w:p>
    <w:p w14:paraId="65CF2E1B" w14:textId="5828AB15" w:rsidR="003B54E6" w:rsidRDefault="003B54E6" w:rsidP="003B54E6">
      <w:pPr>
        <w:spacing w:after="0" w:line="240" w:lineRule="auto"/>
        <w:rPr>
          <w:rFonts w:ascii="Arial" w:hAnsi="Arial" w:cs="Arial"/>
          <w:sz w:val="20"/>
          <w:szCs w:val="20"/>
        </w:rPr>
      </w:pPr>
    </w:p>
    <w:p w14:paraId="2B382656" w14:textId="242385B0" w:rsidR="003B54E6" w:rsidRDefault="003B54E6" w:rsidP="003B54E6">
      <w:pPr>
        <w:spacing w:after="0" w:line="240" w:lineRule="auto"/>
        <w:rPr>
          <w:rFonts w:ascii="Arial" w:hAnsi="Arial" w:cs="Arial"/>
          <w:sz w:val="20"/>
          <w:szCs w:val="20"/>
        </w:rPr>
      </w:pPr>
    </w:p>
    <w:p w14:paraId="01CC7F9E" w14:textId="1D48793D" w:rsidR="003B54E6" w:rsidRDefault="003B54E6" w:rsidP="003B54E6">
      <w:pPr>
        <w:spacing w:after="0" w:line="240" w:lineRule="auto"/>
        <w:rPr>
          <w:rFonts w:ascii="Arial" w:hAnsi="Arial" w:cs="Arial"/>
          <w:sz w:val="20"/>
          <w:szCs w:val="20"/>
        </w:rPr>
      </w:pPr>
    </w:p>
    <w:p w14:paraId="005FCC6B" w14:textId="7631D246" w:rsidR="003B54E6" w:rsidRDefault="003B54E6" w:rsidP="003B54E6">
      <w:pPr>
        <w:spacing w:after="0" w:line="240" w:lineRule="auto"/>
        <w:rPr>
          <w:rFonts w:ascii="Arial" w:hAnsi="Arial" w:cs="Arial"/>
          <w:sz w:val="20"/>
          <w:szCs w:val="20"/>
        </w:rPr>
      </w:pPr>
    </w:p>
    <w:p w14:paraId="705CCA7A" w14:textId="32D0AD12" w:rsidR="003B54E6" w:rsidRDefault="003B54E6" w:rsidP="003B54E6">
      <w:pPr>
        <w:spacing w:after="0" w:line="240" w:lineRule="auto"/>
        <w:rPr>
          <w:rFonts w:ascii="Arial" w:hAnsi="Arial" w:cs="Arial"/>
          <w:sz w:val="20"/>
          <w:szCs w:val="20"/>
        </w:rPr>
      </w:pPr>
    </w:p>
    <w:p w14:paraId="0A8C6408" w14:textId="46E64E3D" w:rsidR="003B54E6" w:rsidRDefault="003B54E6" w:rsidP="003B54E6">
      <w:pPr>
        <w:spacing w:after="0" w:line="240" w:lineRule="auto"/>
        <w:rPr>
          <w:rFonts w:ascii="Arial" w:hAnsi="Arial" w:cs="Arial"/>
          <w:sz w:val="20"/>
          <w:szCs w:val="20"/>
        </w:rPr>
      </w:pPr>
    </w:p>
    <w:p w14:paraId="0C545101" w14:textId="19B45AD9" w:rsidR="003B54E6" w:rsidRDefault="003B54E6" w:rsidP="003B54E6">
      <w:pPr>
        <w:spacing w:after="0" w:line="240" w:lineRule="auto"/>
        <w:rPr>
          <w:rFonts w:ascii="Arial" w:hAnsi="Arial" w:cs="Arial"/>
          <w:sz w:val="20"/>
          <w:szCs w:val="20"/>
        </w:rPr>
      </w:pPr>
    </w:p>
    <w:p w14:paraId="370DF540" w14:textId="2D86577E" w:rsidR="003B54E6" w:rsidRDefault="003B54E6" w:rsidP="003B54E6">
      <w:pPr>
        <w:spacing w:after="0" w:line="240" w:lineRule="auto"/>
        <w:rPr>
          <w:rFonts w:ascii="Arial" w:hAnsi="Arial" w:cs="Arial"/>
          <w:sz w:val="20"/>
          <w:szCs w:val="20"/>
        </w:rPr>
      </w:pPr>
    </w:p>
    <w:p w14:paraId="15D73BF1" w14:textId="7D2344BE" w:rsidR="003B54E6" w:rsidRDefault="003B54E6" w:rsidP="003B54E6">
      <w:pPr>
        <w:spacing w:after="0" w:line="240" w:lineRule="auto"/>
        <w:rPr>
          <w:rFonts w:ascii="Arial" w:hAnsi="Arial" w:cs="Arial"/>
          <w:sz w:val="20"/>
          <w:szCs w:val="20"/>
        </w:rPr>
      </w:pPr>
    </w:p>
    <w:p w14:paraId="4D113611" w14:textId="28540C8F" w:rsidR="003B54E6" w:rsidRDefault="003B54E6" w:rsidP="003B54E6">
      <w:pPr>
        <w:spacing w:after="0" w:line="240" w:lineRule="auto"/>
        <w:rPr>
          <w:rFonts w:ascii="Arial" w:hAnsi="Arial" w:cs="Arial"/>
          <w:sz w:val="20"/>
          <w:szCs w:val="20"/>
        </w:rPr>
      </w:pPr>
    </w:p>
    <w:p w14:paraId="3B729062" w14:textId="3519CF8D" w:rsidR="003B54E6" w:rsidRDefault="003B54E6" w:rsidP="003B54E6">
      <w:pPr>
        <w:spacing w:after="0" w:line="240" w:lineRule="auto"/>
        <w:rPr>
          <w:rFonts w:ascii="Arial" w:hAnsi="Arial" w:cs="Arial"/>
          <w:sz w:val="20"/>
          <w:szCs w:val="20"/>
        </w:rPr>
      </w:pPr>
    </w:p>
    <w:p w14:paraId="3A3C26CB" w14:textId="30A91A08" w:rsidR="003B54E6" w:rsidRDefault="003B54E6" w:rsidP="003B54E6">
      <w:pPr>
        <w:spacing w:after="0" w:line="240" w:lineRule="auto"/>
        <w:rPr>
          <w:rFonts w:ascii="Arial" w:hAnsi="Arial" w:cs="Arial"/>
          <w:sz w:val="20"/>
          <w:szCs w:val="20"/>
        </w:rPr>
      </w:pPr>
    </w:p>
    <w:p w14:paraId="6258680A" w14:textId="749C3E3E" w:rsidR="003B54E6" w:rsidRDefault="003B54E6" w:rsidP="003B54E6">
      <w:pPr>
        <w:spacing w:after="0" w:line="240" w:lineRule="auto"/>
        <w:rPr>
          <w:rFonts w:ascii="Arial" w:hAnsi="Arial" w:cs="Arial"/>
          <w:sz w:val="20"/>
          <w:szCs w:val="20"/>
        </w:rPr>
      </w:pPr>
    </w:p>
    <w:p w14:paraId="290CBEF8" w14:textId="6907000A" w:rsidR="003B54E6" w:rsidRDefault="003B54E6" w:rsidP="003B54E6">
      <w:pPr>
        <w:spacing w:after="0" w:line="240" w:lineRule="auto"/>
        <w:rPr>
          <w:rFonts w:ascii="Arial" w:hAnsi="Arial" w:cs="Arial"/>
          <w:sz w:val="20"/>
          <w:szCs w:val="20"/>
        </w:rPr>
      </w:pPr>
    </w:p>
    <w:p w14:paraId="4C997891" w14:textId="36B332F6" w:rsidR="003B54E6" w:rsidRDefault="003B54E6" w:rsidP="003B54E6">
      <w:pPr>
        <w:spacing w:after="0" w:line="240" w:lineRule="auto"/>
        <w:rPr>
          <w:rFonts w:ascii="Arial" w:hAnsi="Arial" w:cs="Arial"/>
          <w:sz w:val="20"/>
          <w:szCs w:val="20"/>
        </w:rPr>
      </w:pPr>
    </w:p>
    <w:p w14:paraId="13B6CA82" w14:textId="6683871C" w:rsidR="003B54E6" w:rsidRDefault="003B54E6" w:rsidP="003B54E6">
      <w:pPr>
        <w:spacing w:after="0" w:line="240" w:lineRule="auto"/>
        <w:rPr>
          <w:rFonts w:ascii="Arial" w:hAnsi="Arial" w:cs="Arial"/>
          <w:sz w:val="20"/>
          <w:szCs w:val="20"/>
        </w:rPr>
      </w:pPr>
    </w:p>
    <w:p w14:paraId="5EE32B9D" w14:textId="4C0D1C32" w:rsidR="003B54E6" w:rsidRDefault="003B54E6" w:rsidP="003B54E6">
      <w:pPr>
        <w:spacing w:after="0" w:line="240" w:lineRule="auto"/>
        <w:rPr>
          <w:rFonts w:ascii="Arial" w:hAnsi="Arial" w:cs="Arial"/>
          <w:sz w:val="20"/>
          <w:szCs w:val="20"/>
        </w:rPr>
      </w:pPr>
    </w:p>
    <w:p w14:paraId="2DFF952A" w14:textId="410A2E6B" w:rsidR="003B54E6" w:rsidRDefault="003B54E6" w:rsidP="003B54E6">
      <w:pPr>
        <w:spacing w:after="0" w:line="240" w:lineRule="auto"/>
        <w:rPr>
          <w:rFonts w:ascii="Arial" w:hAnsi="Arial" w:cs="Arial"/>
          <w:sz w:val="20"/>
          <w:szCs w:val="20"/>
        </w:rPr>
      </w:pPr>
    </w:p>
    <w:p w14:paraId="3EA3A79F" w14:textId="2762560E" w:rsidR="003B54E6" w:rsidRDefault="003B54E6" w:rsidP="003B54E6">
      <w:pPr>
        <w:spacing w:after="0" w:line="240" w:lineRule="auto"/>
        <w:rPr>
          <w:rFonts w:ascii="Arial" w:hAnsi="Arial" w:cs="Arial"/>
          <w:sz w:val="20"/>
          <w:szCs w:val="20"/>
        </w:rPr>
      </w:pPr>
    </w:p>
    <w:p w14:paraId="028C2205" w14:textId="5501BF81" w:rsidR="003B54E6" w:rsidRDefault="003B54E6" w:rsidP="003B54E6">
      <w:pPr>
        <w:spacing w:after="0" w:line="240" w:lineRule="auto"/>
        <w:rPr>
          <w:rFonts w:ascii="Arial" w:hAnsi="Arial" w:cs="Arial"/>
          <w:sz w:val="20"/>
          <w:szCs w:val="20"/>
        </w:rPr>
      </w:pPr>
    </w:p>
    <w:p w14:paraId="3F1C9FB7" w14:textId="482816E2" w:rsidR="003B54E6" w:rsidRDefault="003B54E6" w:rsidP="003B54E6">
      <w:pPr>
        <w:spacing w:after="0" w:line="240" w:lineRule="auto"/>
        <w:rPr>
          <w:rFonts w:ascii="Arial" w:hAnsi="Arial" w:cs="Arial"/>
          <w:sz w:val="20"/>
          <w:szCs w:val="20"/>
        </w:rPr>
      </w:pPr>
    </w:p>
    <w:p w14:paraId="4502A90E" w14:textId="121C4678" w:rsidR="003B54E6" w:rsidRDefault="003B54E6" w:rsidP="003B54E6">
      <w:pPr>
        <w:spacing w:after="0" w:line="240" w:lineRule="auto"/>
        <w:rPr>
          <w:rFonts w:ascii="Arial" w:hAnsi="Arial" w:cs="Arial"/>
          <w:sz w:val="20"/>
          <w:szCs w:val="20"/>
        </w:rPr>
      </w:pPr>
    </w:p>
    <w:p w14:paraId="61C82EE7" w14:textId="57BC2E6E" w:rsidR="003B54E6" w:rsidRDefault="003B54E6" w:rsidP="003B54E6">
      <w:pPr>
        <w:spacing w:after="0" w:line="240" w:lineRule="auto"/>
        <w:rPr>
          <w:rFonts w:ascii="Arial" w:hAnsi="Arial" w:cs="Arial"/>
          <w:sz w:val="20"/>
          <w:szCs w:val="20"/>
        </w:rPr>
      </w:pPr>
    </w:p>
    <w:p w14:paraId="694E1BFB" w14:textId="74946D35" w:rsidR="003B54E6" w:rsidRDefault="003B54E6" w:rsidP="003B54E6">
      <w:pPr>
        <w:spacing w:after="0" w:line="240" w:lineRule="auto"/>
        <w:rPr>
          <w:rFonts w:ascii="Arial" w:hAnsi="Arial" w:cs="Arial"/>
          <w:sz w:val="20"/>
          <w:szCs w:val="20"/>
        </w:rPr>
      </w:pPr>
    </w:p>
    <w:p w14:paraId="7D2E8236" w14:textId="798BC9D3" w:rsidR="003B54E6" w:rsidRDefault="003B54E6" w:rsidP="003B54E6">
      <w:pPr>
        <w:spacing w:after="0" w:line="240" w:lineRule="auto"/>
        <w:rPr>
          <w:rFonts w:ascii="Arial" w:hAnsi="Arial" w:cs="Arial"/>
          <w:sz w:val="20"/>
          <w:szCs w:val="20"/>
        </w:rPr>
      </w:pPr>
    </w:p>
    <w:p w14:paraId="02CA8BF5" w14:textId="2F67E37D" w:rsidR="00C25E88" w:rsidRDefault="00C25E88" w:rsidP="003B54E6">
      <w:pPr>
        <w:spacing w:after="0" w:line="240" w:lineRule="auto"/>
        <w:rPr>
          <w:rFonts w:ascii="Arial" w:hAnsi="Arial" w:cs="Arial"/>
          <w:sz w:val="20"/>
          <w:szCs w:val="20"/>
        </w:rPr>
      </w:pPr>
    </w:p>
    <w:p w14:paraId="3F8EEFB4" w14:textId="698EAD32" w:rsidR="00C25E88" w:rsidRDefault="00C25E88" w:rsidP="003B54E6">
      <w:pPr>
        <w:spacing w:after="0" w:line="240" w:lineRule="auto"/>
        <w:rPr>
          <w:rFonts w:ascii="Arial" w:hAnsi="Arial" w:cs="Arial"/>
          <w:sz w:val="20"/>
          <w:szCs w:val="20"/>
        </w:rPr>
      </w:pPr>
    </w:p>
    <w:p w14:paraId="21974B15" w14:textId="77777777" w:rsidR="00C25E88" w:rsidRDefault="00C25E88" w:rsidP="003B54E6">
      <w:pPr>
        <w:spacing w:after="0" w:line="240" w:lineRule="auto"/>
        <w:rPr>
          <w:rFonts w:ascii="Arial" w:hAnsi="Arial" w:cs="Arial"/>
          <w:sz w:val="20"/>
          <w:szCs w:val="20"/>
        </w:rPr>
      </w:pPr>
    </w:p>
    <w:p w14:paraId="2FA403B6" w14:textId="422F2B6B" w:rsidR="003B54E6" w:rsidRDefault="003B54E6" w:rsidP="003B54E6">
      <w:pPr>
        <w:spacing w:after="0" w:line="240" w:lineRule="auto"/>
        <w:rPr>
          <w:rFonts w:ascii="Arial" w:hAnsi="Arial" w:cs="Arial"/>
          <w:sz w:val="20"/>
          <w:szCs w:val="20"/>
        </w:rPr>
      </w:pPr>
    </w:p>
    <w:p w14:paraId="26A17A98" w14:textId="1BE8E114" w:rsidR="003B54E6" w:rsidRDefault="003B54E6" w:rsidP="003B54E6">
      <w:pPr>
        <w:spacing w:after="0" w:line="240" w:lineRule="auto"/>
        <w:rPr>
          <w:rFonts w:ascii="Arial" w:hAnsi="Arial" w:cs="Arial"/>
          <w:sz w:val="20"/>
          <w:szCs w:val="20"/>
        </w:rPr>
      </w:pPr>
    </w:p>
    <w:p w14:paraId="7C5B30E3" w14:textId="733B6C39" w:rsidR="003B54E6" w:rsidRPr="00635F26" w:rsidRDefault="003B54E6" w:rsidP="003B54E6">
      <w:pPr>
        <w:spacing w:after="0" w:line="240" w:lineRule="auto"/>
        <w:rPr>
          <w:rFonts w:ascii="Arial" w:hAnsi="Arial" w:cs="Arial"/>
          <w:b/>
          <w:bCs/>
          <w:color w:val="0070C0"/>
          <w:sz w:val="24"/>
          <w:szCs w:val="24"/>
        </w:rPr>
      </w:pPr>
      <w:r>
        <w:rPr>
          <w:rFonts w:ascii="Arial" w:hAnsi="Arial" w:cs="Arial"/>
          <w:b/>
          <w:bCs/>
          <w:color w:val="0070C0"/>
          <w:sz w:val="24"/>
          <w:szCs w:val="24"/>
        </w:rPr>
        <w:lastRenderedPageBreak/>
        <w:t>BTEC</w:t>
      </w:r>
    </w:p>
    <w:p w14:paraId="500F7729" w14:textId="77777777" w:rsidR="003B54E6" w:rsidRPr="00635F26" w:rsidRDefault="003B54E6" w:rsidP="003B54E6">
      <w:pPr>
        <w:spacing w:after="0" w:line="240" w:lineRule="auto"/>
        <w:rPr>
          <w:rFonts w:ascii="Arial" w:hAnsi="Arial" w:cs="Arial"/>
          <w:sz w:val="20"/>
          <w:szCs w:val="20"/>
        </w:rPr>
      </w:pPr>
    </w:p>
    <w:tbl>
      <w:tblPr>
        <w:tblStyle w:val="TableGrid"/>
        <w:tblW w:w="14079" w:type="dxa"/>
        <w:tblLook w:val="04A0" w:firstRow="1" w:lastRow="0" w:firstColumn="1" w:lastColumn="0" w:noHBand="0" w:noVBand="1"/>
      </w:tblPr>
      <w:tblGrid>
        <w:gridCol w:w="2029"/>
        <w:gridCol w:w="2085"/>
        <w:gridCol w:w="2265"/>
        <w:gridCol w:w="2490"/>
        <w:gridCol w:w="2795"/>
        <w:gridCol w:w="2415"/>
      </w:tblGrid>
      <w:tr w:rsidR="003B54E6" w:rsidRPr="00635F26" w14:paraId="0E65DC40" w14:textId="77777777" w:rsidTr="00F077A5">
        <w:trPr>
          <w:trHeight w:val="387"/>
        </w:trPr>
        <w:tc>
          <w:tcPr>
            <w:tcW w:w="2029" w:type="dxa"/>
            <w:shd w:val="clear" w:color="auto" w:fill="D9E2F3" w:themeFill="accent1" w:themeFillTint="33"/>
          </w:tcPr>
          <w:p w14:paraId="44D7D634" w14:textId="77777777" w:rsidR="003B54E6" w:rsidRPr="00635F26" w:rsidRDefault="003B54E6" w:rsidP="00F077A5">
            <w:pPr>
              <w:rPr>
                <w:rFonts w:ascii="Arial" w:hAnsi="Arial" w:cs="Arial"/>
                <w:sz w:val="20"/>
                <w:szCs w:val="20"/>
              </w:rPr>
            </w:pPr>
          </w:p>
        </w:tc>
        <w:tc>
          <w:tcPr>
            <w:tcW w:w="2085" w:type="dxa"/>
            <w:shd w:val="clear" w:color="auto" w:fill="D9E2F3" w:themeFill="accent1" w:themeFillTint="33"/>
          </w:tcPr>
          <w:p w14:paraId="27415505"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1</w:t>
            </w:r>
          </w:p>
        </w:tc>
        <w:tc>
          <w:tcPr>
            <w:tcW w:w="2265" w:type="dxa"/>
            <w:shd w:val="clear" w:color="auto" w:fill="D9E2F3" w:themeFill="accent1" w:themeFillTint="33"/>
          </w:tcPr>
          <w:p w14:paraId="10676946"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2</w:t>
            </w:r>
          </w:p>
        </w:tc>
        <w:tc>
          <w:tcPr>
            <w:tcW w:w="2490" w:type="dxa"/>
            <w:shd w:val="clear" w:color="auto" w:fill="D9E2F3" w:themeFill="accent1" w:themeFillTint="33"/>
          </w:tcPr>
          <w:p w14:paraId="6A3E6EB4"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3</w:t>
            </w:r>
          </w:p>
        </w:tc>
        <w:tc>
          <w:tcPr>
            <w:tcW w:w="2795" w:type="dxa"/>
            <w:shd w:val="clear" w:color="auto" w:fill="D9E2F3" w:themeFill="accent1" w:themeFillTint="33"/>
          </w:tcPr>
          <w:p w14:paraId="7829EC25"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4</w:t>
            </w:r>
          </w:p>
        </w:tc>
        <w:tc>
          <w:tcPr>
            <w:tcW w:w="2415" w:type="dxa"/>
            <w:shd w:val="clear" w:color="auto" w:fill="D9E2F3" w:themeFill="accent1" w:themeFillTint="33"/>
          </w:tcPr>
          <w:p w14:paraId="7B5531D6"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Half Term 5</w:t>
            </w:r>
          </w:p>
        </w:tc>
      </w:tr>
      <w:tr w:rsidR="003B54E6" w:rsidRPr="00635F26" w14:paraId="2D3D22CA" w14:textId="77777777" w:rsidTr="00F077A5">
        <w:trPr>
          <w:trHeight w:val="1843"/>
        </w:trPr>
        <w:tc>
          <w:tcPr>
            <w:tcW w:w="2029" w:type="dxa"/>
          </w:tcPr>
          <w:p w14:paraId="74BF4050"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10 BTEC</w:t>
            </w:r>
          </w:p>
        </w:tc>
        <w:tc>
          <w:tcPr>
            <w:tcW w:w="2085" w:type="dxa"/>
          </w:tcPr>
          <w:p w14:paraId="68133EB0" w14:textId="77777777" w:rsidR="003B54E6" w:rsidRPr="00635F26" w:rsidRDefault="003B54E6" w:rsidP="00F077A5">
            <w:pPr>
              <w:rPr>
                <w:rFonts w:ascii="Arial" w:hAnsi="Arial" w:cs="Arial"/>
                <w:sz w:val="20"/>
                <w:szCs w:val="20"/>
              </w:rPr>
            </w:pPr>
          </w:p>
        </w:tc>
        <w:tc>
          <w:tcPr>
            <w:tcW w:w="2265" w:type="dxa"/>
          </w:tcPr>
          <w:p w14:paraId="4558C911" w14:textId="77777777" w:rsidR="003B54E6" w:rsidRPr="00635F26" w:rsidRDefault="003B54E6" w:rsidP="00F077A5">
            <w:pPr>
              <w:rPr>
                <w:rFonts w:ascii="Arial" w:hAnsi="Arial" w:cs="Arial"/>
                <w:sz w:val="20"/>
                <w:szCs w:val="20"/>
              </w:rPr>
            </w:pPr>
          </w:p>
        </w:tc>
        <w:tc>
          <w:tcPr>
            <w:tcW w:w="2490" w:type="dxa"/>
          </w:tcPr>
          <w:p w14:paraId="7A2676ED" w14:textId="77777777" w:rsidR="003B54E6" w:rsidRPr="00635F26" w:rsidRDefault="003B54E6" w:rsidP="00F077A5">
            <w:pPr>
              <w:rPr>
                <w:rFonts w:ascii="Arial" w:hAnsi="Arial" w:cs="Arial"/>
                <w:sz w:val="20"/>
                <w:szCs w:val="20"/>
              </w:rPr>
            </w:pPr>
          </w:p>
        </w:tc>
        <w:tc>
          <w:tcPr>
            <w:tcW w:w="2795" w:type="dxa"/>
          </w:tcPr>
          <w:p w14:paraId="30AD5590" w14:textId="77777777" w:rsidR="003B54E6" w:rsidRPr="00635F26" w:rsidRDefault="003B54E6" w:rsidP="00F077A5">
            <w:pPr>
              <w:rPr>
                <w:rFonts w:ascii="Arial" w:hAnsi="Arial" w:cs="Arial"/>
                <w:sz w:val="20"/>
                <w:szCs w:val="20"/>
              </w:rPr>
            </w:pPr>
            <w:r w:rsidRPr="00635F26">
              <w:rPr>
                <w:rFonts w:ascii="Arial" w:hAnsi="Arial" w:cs="Arial"/>
                <w:sz w:val="20"/>
                <w:szCs w:val="20"/>
              </w:rPr>
              <w:t xml:space="preserve">PSA 1/ Component 1 </w:t>
            </w:r>
          </w:p>
        </w:tc>
        <w:tc>
          <w:tcPr>
            <w:tcW w:w="2415" w:type="dxa"/>
          </w:tcPr>
          <w:p w14:paraId="04B84BB5" w14:textId="77777777" w:rsidR="003B54E6" w:rsidRPr="00635F26" w:rsidRDefault="003B54E6" w:rsidP="00F077A5">
            <w:pPr>
              <w:rPr>
                <w:rFonts w:ascii="Arial" w:hAnsi="Arial" w:cs="Arial"/>
                <w:sz w:val="20"/>
                <w:szCs w:val="20"/>
              </w:rPr>
            </w:pPr>
          </w:p>
        </w:tc>
      </w:tr>
      <w:tr w:rsidR="003B54E6" w:rsidRPr="00635F26" w14:paraId="459B2967" w14:textId="77777777" w:rsidTr="00F077A5">
        <w:trPr>
          <w:trHeight w:val="1303"/>
        </w:trPr>
        <w:tc>
          <w:tcPr>
            <w:tcW w:w="2029" w:type="dxa"/>
          </w:tcPr>
          <w:p w14:paraId="1D6C7687"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Year11 BTEC</w:t>
            </w:r>
          </w:p>
        </w:tc>
        <w:tc>
          <w:tcPr>
            <w:tcW w:w="2085" w:type="dxa"/>
          </w:tcPr>
          <w:p w14:paraId="650BD608" w14:textId="77777777" w:rsidR="003B54E6" w:rsidRPr="00635F26" w:rsidRDefault="003B54E6" w:rsidP="00F077A5">
            <w:pPr>
              <w:pStyle w:val="ListParagraph"/>
              <w:ind w:left="0"/>
              <w:rPr>
                <w:rFonts w:ascii="Arial" w:hAnsi="Arial" w:cs="Arial"/>
                <w:sz w:val="20"/>
                <w:szCs w:val="20"/>
              </w:rPr>
            </w:pPr>
            <w:r w:rsidRPr="00635F26">
              <w:rPr>
                <w:rFonts w:ascii="Arial" w:hAnsi="Arial" w:cs="Arial"/>
                <w:sz w:val="20"/>
                <w:szCs w:val="20"/>
              </w:rPr>
              <w:t xml:space="preserve">PSA/Component 2 </w:t>
            </w:r>
          </w:p>
        </w:tc>
        <w:tc>
          <w:tcPr>
            <w:tcW w:w="2265" w:type="dxa"/>
          </w:tcPr>
          <w:p w14:paraId="121EEB91" w14:textId="77777777" w:rsidR="003B54E6" w:rsidRPr="00635F26" w:rsidRDefault="003B54E6" w:rsidP="00F077A5">
            <w:pPr>
              <w:pStyle w:val="ListParagraph"/>
              <w:rPr>
                <w:rFonts w:ascii="Arial" w:hAnsi="Arial" w:cs="Arial"/>
                <w:sz w:val="20"/>
                <w:szCs w:val="20"/>
              </w:rPr>
            </w:pPr>
          </w:p>
        </w:tc>
        <w:tc>
          <w:tcPr>
            <w:tcW w:w="2490" w:type="dxa"/>
          </w:tcPr>
          <w:p w14:paraId="473FDA6A" w14:textId="77777777" w:rsidR="003B54E6" w:rsidRPr="00635F26" w:rsidRDefault="003B54E6" w:rsidP="00F077A5">
            <w:pPr>
              <w:pStyle w:val="ListParagraph"/>
              <w:rPr>
                <w:rFonts w:ascii="Arial" w:hAnsi="Arial" w:cs="Arial"/>
                <w:sz w:val="20"/>
                <w:szCs w:val="20"/>
              </w:rPr>
            </w:pPr>
          </w:p>
        </w:tc>
        <w:tc>
          <w:tcPr>
            <w:tcW w:w="2795" w:type="dxa"/>
          </w:tcPr>
          <w:p w14:paraId="77AAEBF2" w14:textId="77777777" w:rsidR="003B54E6" w:rsidRPr="00635F26" w:rsidRDefault="003B54E6" w:rsidP="00F077A5">
            <w:pPr>
              <w:pStyle w:val="ListParagraph"/>
              <w:ind w:left="0"/>
              <w:rPr>
                <w:rFonts w:ascii="Arial" w:hAnsi="Arial" w:cs="Arial"/>
                <w:sz w:val="20"/>
                <w:szCs w:val="20"/>
              </w:rPr>
            </w:pPr>
            <w:r w:rsidRPr="00635F26">
              <w:rPr>
                <w:rFonts w:ascii="Arial" w:hAnsi="Arial" w:cs="Arial"/>
                <w:sz w:val="20"/>
                <w:szCs w:val="20"/>
              </w:rPr>
              <w:t xml:space="preserve">PSA 3/Component 3 </w:t>
            </w:r>
          </w:p>
        </w:tc>
        <w:tc>
          <w:tcPr>
            <w:tcW w:w="2415" w:type="dxa"/>
          </w:tcPr>
          <w:p w14:paraId="732AA224" w14:textId="77777777" w:rsidR="003B54E6" w:rsidRPr="00635F26" w:rsidRDefault="003B54E6" w:rsidP="00F077A5">
            <w:pPr>
              <w:pStyle w:val="ListParagraph"/>
              <w:rPr>
                <w:rFonts w:ascii="Arial" w:hAnsi="Arial" w:cs="Arial"/>
                <w:sz w:val="20"/>
                <w:szCs w:val="20"/>
              </w:rPr>
            </w:pPr>
          </w:p>
        </w:tc>
      </w:tr>
      <w:tr w:rsidR="003B54E6" w:rsidRPr="00635F26" w14:paraId="7ECE6906" w14:textId="77777777" w:rsidTr="00F077A5">
        <w:trPr>
          <w:trHeight w:val="2223"/>
        </w:trPr>
        <w:tc>
          <w:tcPr>
            <w:tcW w:w="2029" w:type="dxa"/>
          </w:tcPr>
          <w:p w14:paraId="6C9024AA"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12 BTEC</w:t>
            </w:r>
          </w:p>
        </w:tc>
        <w:tc>
          <w:tcPr>
            <w:tcW w:w="2085" w:type="dxa"/>
          </w:tcPr>
          <w:p w14:paraId="70DB7C33" w14:textId="77777777" w:rsidR="003B54E6" w:rsidRPr="00635F26" w:rsidRDefault="003B54E6" w:rsidP="00F077A5">
            <w:pPr>
              <w:rPr>
                <w:rFonts w:ascii="Arial" w:hAnsi="Arial" w:cs="Arial"/>
                <w:sz w:val="20"/>
                <w:szCs w:val="20"/>
              </w:rPr>
            </w:pPr>
          </w:p>
        </w:tc>
        <w:tc>
          <w:tcPr>
            <w:tcW w:w="2265" w:type="dxa"/>
          </w:tcPr>
          <w:p w14:paraId="2F38A6D7" w14:textId="77777777" w:rsidR="003B54E6" w:rsidRPr="00635F26" w:rsidRDefault="003B54E6" w:rsidP="00F077A5">
            <w:pPr>
              <w:rPr>
                <w:rFonts w:ascii="Arial" w:hAnsi="Arial" w:cs="Arial"/>
                <w:sz w:val="20"/>
                <w:szCs w:val="20"/>
              </w:rPr>
            </w:pPr>
          </w:p>
        </w:tc>
        <w:tc>
          <w:tcPr>
            <w:tcW w:w="2490" w:type="dxa"/>
          </w:tcPr>
          <w:p w14:paraId="2B6558C1" w14:textId="77777777" w:rsidR="003B54E6" w:rsidRPr="00635F26" w:rsidRDefault="003B54E6" w:rsidP="00F077A5">
            <w:pPr>
              <w:rPr>
                <w:rFonts w:ascii="Arial" w:hAnsi="Arial" w:cs="Arial"/>
                <w:sz w:val="20"/>
                <w:szCs w:val="20"/>
              </w:rPr>
            </w:pPr>
          </w:p>
        </w:tc>
        <w:tc>
          <w:tcPr>
            <w:tcW w:w="2795" w:type="dxa"/>
          </w:tcPr>
          <w:p w14:paraId="6A0AA500" w14:textId="77777777" w:rsidR="003B54E6" w:rsidRPr="00635F26" w:rsidRDefault="003B54E6" w:rsidP="00F077A5">
            <w:pPr>
              <w:rPr>
                <w:rFonts w:ascii="Arial" w:hAnsi="Arial" w:cs="Arial"/>
                <w:sz w:val="20"/>
                <w:szCs w:val="20"/>
              </w:rPr>
            </w:pPr>
            <w:r w:rsidRPr="00635F26">
              <w:rPr>
                <w:rFonts w:ascii="Arial" w:hAnsi="Arial" w:cs="Arial"/>
                <w:sz w:val="20"/>
                <w:szCs w:val="20"/>
              </w:rPr>
              <w:t>Unit 1 exam</w:t>
            </w:r>
          </w:p>
          <w:p w14:paraId="3568D661" w14:textId="77777777" w:rsidR="003B54E6" w:rsidRPr="00635F26" w:rsidRDefault="003B54E6" w:rsidP="00F077A5">
            <w:pPr>
              <w:rPr>
                <w:rFonts w:ascii="Arial" w:hAnsi="Arial" w:cs="Arial"/>
                <w:sz w:val="20"/>
                <w:szCs w:val="20"/>
              </w:rPr>
            </w:pPr>
            <w:r w:rsidRPr="00635F26">
              <w:rPr>
                <w:rFonts w:ascii="Arial" w:hAnsi="Arial" w:cs="Arial"/>
                <w:sz w:val="20"/>
                <w:szCs w:val="20"/>
              </w:rPr>
              <w:t>Unit 2 exam</w:t>
            </w:r>
          </w:p>
          <w:p w14:paraId="11F517DD" w14:textId="77777777" w:rsidR="003B54E6" w:rsidRPr="00635F26" w:rsidRDefault="003B54E6" w:rsidP="00F077A5">
            <w:pPr>
              <w:rPr>
                <w:rFonts w:ascii="Arial" w:hAnsi="Arial" w:cs="Arial"/>
                <w:sz w:val="20"/>
                <w:szCs w:val="20"/>
              </w:rPr>
            </w:pPr>
            <w:r w:rsidRPr="00635F26">
              <w:rPr>
                <w:rFonts w:ascii="Arial" w:hAnsi="Arial" w:cs="Arial"/>
                <w:sz w:val="20"/>
                <w:szCs w:val="20"/>
              </w:rPr>
              <w:t xml:space="preserve">Unit 19 exam </w:t>
            </w:r>
          </w:p>
        </w:tc>
        <w:tc>
          <w:tcPr>
            <w:tcW w:w="2415" w:type="dxa"/>
          </w:tcPr>
          <w:p w14:paraId="02A13DD9" w14:textId="77777777" w:rsidR="003B54E6" w:rsidRPr="00635F26" w:rsidRDefault="003B54E6" w:rsidP="00F077A5">
            <w:pPr>
              <w:rPr>
                <w:rFonts w:ascii="Arial" w:hAnsi="Arial" w:cs="Arial"/>
                <w:sz w:val="20"/>
                <w:szCs w:val="20"/>
              </w:rPr>
            </w:pPr>
          </w:p>
        </w:tc>
      </w:tr>
      <w:tr w:rsidR="003B54E6" w:rsidRPr="00635F26" w14:paraId="4556593E" w14:textId="77777777" w:rsidTr="00F077A5">
        <w:trPr>
          <w:trHeight w:val="2223"/>
        </w:trPr>
        <w:tc>
          <w:tcPr>
            <w:tcW w:w="2029" w:type="dxa"/>
          </w:tcPr>
          <w:p w14:paraId="4F9FF80D"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13 BTEC</w:t>
            </w:r>
          </w:p>
        </w:tc>
        <w:tc>
          <w:tcPr>
            <w:tcW w:w="2085" w:type="dxa"/>
          </w:tcPr>
          <w:p w14:paraId="46FBF8A4" w14:textId="77777777" w:rsidR="003B54E6" w:rsidRPr="00635F26" w:rsidRDefault="003B54E6" w:rsidP="00F077A5">
            <w:pPr>
              <w:rPr>
                <w:rFonts w:ascii="Arial" w:hAnsi="Arial" w:cs="Arial"/>
                <w:sz w:val="20"/>
                <w:szCs w:val="20"/>
              </w:rPr>
            </w:pPr>
          </w:p>
        </w:tc>
        <w:tc>
          <w:tcPr>
            <w:tcW w:w="2265" w:type="dxa"/>
          </w:tcPr>
          <w:p w14:paraId="4B7E9753" w14:textId="77777777" w:rsidR="003B54E6" w:rsidRPr="00635F26" w:rsidRDefault="003B54E6" w:rsidP="00F077A5">
            <w:pPr>
              <w:rPr>
                <w:rFonts w:ascii="Arial" w:hAnsi="Arial" w:cs="Arial"/>
                <w:sz w:val="20"/>
                <w:szCs w:val="20"/>
              </w:rPr>
            </w:pPr>
          </w:p>
        </w:tc>
        <w:tc>
          <w:tcPr>
            <w:tcW w:w="2490" w:type="dxa"/>
          </w:tcPr>
          <w:p w14:paraId="52802CA2" w14:textId="77777777" w:rsidR="003B54E6" w:rsidRPr="00635F26" w:rsidRDefault="003B54E6" w:rsidP="00F077A5">
            <w:pPr>
              <w:rPr>
                <w:rFonts w:ascii="Arial" w:hAnsi="Arial" w:cs="Arial"/>
                <w:sz w:val="20"/>
                <w:szCs w:val="20"/>
              </w:rPr>
            </w:pPr>
            <w:r w:rsidRPr="00635F26">
              <w:rPr>
                <w:rFonts w:ascii="Arial" w:hAnsi="Arial" w:cs="Arial"/>
                <w:sz w:val="20"/>
                <w:szCs w:val="20"/>
              </w:rPr>
              <w:t xml:space="preserve">Unit 22 exam </w:t>
            </w:r>
          </w:p>
        </w:tc>
        <w:tc>
          <w:tcPr>
            <w:tcW w:w="2795" w:type="dxa"/>
          </w:tcPr>
          <w:p w14:paraId="1A3D28C2" w14:textId="77777777" w:rsidR="003B54E6" w:rsidRPr="00635F26" w:rsidRDefault="003B54E6" w:rsidP="00F077A5">
            <w:pPr>
              <w:rPr>
                <w:rFonts w:ascii="Arial" w:hAnsi="Arial" w:cs="Arial"/>
                <w:sz w:val="20"/>
                <w:szCs w:val="20"/>
              </w:rPr>
            </w:pPr>
          </w:p>
        </w:tc>
        <w:tc>
          <w:tcPr>
            <w:tcW w:w="2415" w:type="dxa"/>
          </w:tcPr>
          <w:p w14:paraId="37514F27" w14:textId="77777777" w:rsidR="003B54E6" w:rsidRPr="00635F26" w:rsidRDefault="003B54E6" w:rsidP="00F077A5">
            <w:pPr>
              <w:rPr>
                <w:rFonts w:ascii="Arial" w:hAnsi="Arial" w:cs="Arial"/>
                <w:sz w:val="20"/>
                <w:szCs w:val="20"/>
              </w:rPr>
            </w:pPr>
          </w:p>
        </w:tc>
      </w:tr>
    </w:tbl>
    <w:p w14:paraId="1CAA83B4" w14:textId="77777777" w:rsidR="003B54E6" w:rsidRPr="00635F26" w:rsidRDefault="003B54E6" w:rsidP="003B54E6">
      <w:pPr>
        <w:spacing w:after="0" w:line="240" w:lineRule="auto"/>
        <w:rPr>
          <w:rFonts w:ascii="Arial" w:hAnsi="Arial" w:cs="Arial"/>
          <w:sz w:val="20"/>
          <w:szCs w:val="20"/>
        </w:rPr>
      </w:pPr>
    </w:p>
    <w:p w14:paraId="512EB59C" w14:textId="77777777" w:rsidR="00C25E88" w:rsidRDefault="00C25E88" w:rsidP="003B54E6">
      <w:pPr>
        <w:spacing w:after="0" w:line="240" w:lineRule="auto"/>
        <w:rPr>
          <w:rFonts w:ascii="Arial" w:hAnsi="Arial" w:cs="Arial"/>
          <w:b/>
          <w:color w:val="0070C0"/>
          <w:sz w:val="24"/>
          <w:szCs w:val="24"/>
        </w:rPr>
      </w:pPr>
    </w:p>
    <w:p w14:paraId="1CBF7BED" w14:textId="77777777" w:rsidR="00C25E88" w:rsidRDefault="00C25E88" w:rsidP="003B54E6">
      <w:pPr>
        <w:spacing w:after="0" w:line="240" w:lineRule="auto"/>
        <w:rPr>
          <w:rFonts w:ascii="Arial" w:hAnsi="Arial" w:cs="Arial"/>
          <w:b/>
          <w:color w:val="0070C0"/>
          <w:sz w:val="24"/>
          <w:szCs w:val="24"/>
        </w:rPr>
      </w:pPr>
    </w:p>
    <w:p w14:paraId="5D21D718" w14:textId="77777777" w:rsidR="00C25E88" w:rsidRDefault="00C25E88" w:rsidP="003B54E6">
      <w:pPr>
        <w:spacing w:after="0" w:line="240" w:lineRule="auto"/>
        <w:rPr>
          <w:rFonts w:ascii="Arial" w:hAnsi="Arial" w:cs="Arial"/>
          <w:b/>
          <w:color w:val="0070C0"/>
          <w:sz w:val="24"/>
          <w:szCs w:val="24"/>
        </w:rPr>
      </w:pPr>
    </w:p>
    <w:p w14:paraId="4329E78C" w14:textId="7902025E" w:rsidR="003B54E6" w:rsidRPr="00635F26" w:rsidRDefault="003B54E6" w:rsidP="003B54E6">
      <w:pPr>
        <w:spacing w:after="0" w:line="240" w:lineRule="auto"/>
        <w:rPr>
          <w:rFonts w:ascii="Arial" w:hAnsi="Arial" w:cs="Arial"/>
          <w:b/>
          <w:color w:val="0070C0"/>
          <w:sz w:val="24"/>
          <w:szCs w:val="24"/>
        </w:rPr>
      </w:pPr>
      <w:bookmarkStart w:id="0" w:name="_GoBack"/>
      <w:bookmarkEnd w:id="0"/>
      <w:r w:rsidRPr="00635F26">
        <w:rPr>
          <w:rFonts w:ascii="Arial" w:hAnsi="Arial" w:cs="Arial"/>
          <w:b/>
          <w:color w:val="0070C0"/>
          <w:sz w:val="24"/>
          <w:szCs w:val="24"/>
        </w:rPr>
        <w:lastRenderedPageBreak/>
        <w:t xml:space="preserve">Year 7-11 CORE Lessons </w:t>
      </w:r>
    </w:p>
    <w:tbl>
      <w:tblPr>
        <w:tblStyle w:val="TableGrid"/>
        <w:tblW w:w="14087" w:type="dxa"/>
        <w:tblLook w:val="04A0" w:firstRow="1" w:lastRow="0" w:firstColumn="1" w:lastColumn="0" w:noHBand="0" w:noVBand="1"/>
      </w:tblPr>
      <w:tblGrid>
        <w:gridCol w:w="2984"/>
        <w:gridCol w:w="3537"/>
        <w:gridCol w:w="3852"/>
        <w:gridCol w:w="3714"/>
      </w:tblGrid>
      <w:tr w:rsidR="003B54E6" w:rsidRPr="00635F26" w14:paraId="1E885A7A" w14:textId="77777777" w:rsidTr="00F077A5">
        <w:trPr>
          <w:trHeight w:val="416"/>
        </w:trPr>
        <w:tc>
          <w:tcPr>
            <w:tcW w:w="2984" w:type="dxa"/>
            <w:shd w:val="clear" w:color="auto" w:fill="D9E2F3" w:themeFill="accent1" w:themeFillTint="33"/>
          </w:tcPr>
          <w:p w14:paraId="39A4C432" w14:textId="77777777" w:rsidR="003B54E6" w:rsidRPr="00635F26" w:rsidRDefault="003B54E6" w:rsidP="00F077A5">
            <w:pPr>
              <w:rPr>
                <w:rFonts w:ascii="Arial" w:hAnsi="Arial" w:cs="Arial"/>
                <w:sz w:val="20"/>
                <w:szCs w:val="20"/>
              </w:rPr>
            </w:pPr>
          </w:p>
        </w:tc>
        <w:tc>
          <w:tcPr>
            <w:tcW w:w="3537" w:type="dxa"/>
            <w:shd w:val="clear" w:color="auto" w:fill="D9E2F3" w:themeFill="accent1" w:themeFillTint="33"/>
          </w:tcPr>
          <w:p w14:paraId="01077FF2"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7</w:t>
            </w:r>
          </w:p>
        </w:tc>
        <w:tc>
          <w:tcPr>
            <w:tcW w:w="3852" w:type="dxa"/>
            <w:shd w:val="clear" w:color="auto" w:fill="D9E2F3" w:themeFill="accent1" w:themeFillTint="33"/>
          </w:tcPr>
          <w:p w14:paraId="17C408DC"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8&amp;9</w:t>
            </w:r>
          </w:p>
        </w:tc>
        <w:tc>
          <w:tcPr>
            <w:tcW w:w="3714" w:type="dxa"/>
            <w:shd w:val="clear" w:color="auto" w:fill="D9E2F3" w:themeFill="accent1" w:themeFillTint="33"/>
          </w:tcPr>
          <w:p w14:paraId="56949E43"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Year 10&amp;11</w:t>
            </w:r>
          </w:p>
        </w:tc>
      </w:tr>
      <w:tr w:rsidR="003B54E6" w:rsidRPr="00635F26" w14:paraId="70329D23" w14:textId="77777777" w:rsidTr="00F077A5">
        <w:trPr>
          <w:trHeight w:val="1983"/>
        </w:trPr>
        <w:tc>
          <w:tcPr>
            <w:tcW w:w="2984" w:type="dxa"/>
          </w:tcPr>
          <w:p w14:paraId="7003CC4A" w14:textId="77777777" w:rsidR="003B54E6" w:rsidRPr="00635F26" w:rsidRDefault="003B54E6" w:rsidP="00F077A5">
            <w:pPr>
              <w:rPr>
                <w:rFonts w:ascii="Arial" w:hAnsi="Arial" w:cs="Arial"/>
                <w:b/>
                <w:bCs/>
                <w:sz w:val="20"/>
                <w:szCs w:val="20"/>
              </w:rPr>
            </w:pPr>
            <w:r w:rsidRPr="00635F26">
              <w:rPr>
                <w:rFonts w:ascii="Arial" w:hAnsi="Arial" w:cs="Arial"/>
                <w:b/>
                <w:bCs/>
                <w:sz w:val="20"/>
                <w:szCs w:val="20"/>
              </w:rPr>
              <w:t xml:space="preserve">Heads, Hands, Heart </w:t>
            </w:r>
          </w:p>
        </w:tc>
        <w:tc>
          <w:tcPr>
            <w:tcW w:w="3537" w:type="dxa"/>
          </w:tcPr>
          <w:p w14:paraId="5CC12825" w14:textId="77777777" w:rsidR="003B54E6" w:rsidRPr="00635F26" w:rsidRDefault="003B54E6" w:rsidP="00F077A5">
            <w:pPr>
              <w:rPr>
                <w:rFonts w:ascii="Arial" w:hAnsi="Arial" w:cs="Arial"/>
                <w:color w:val="000000" w:themeColor="text1"/>
                <w:sz w:val="20"/>
                <w:szCs w:val="20"/>
              </w:rPr>
            </w:pPr>
            <w:r w:rsidRPr="00635F26">
              <w:rPr>
                <w:rFonts w:ascii="Arial" w:hAnsi="Arial" w:cs="Arial"/>
                <w:color w:val="000000" w:themeColor="text1"/>
                <w:sz w:val="20"/>
                <w:szCs w:val="20"/>
              </w:rPr>
              <w:t xml:space="preserve">By the end of year 7, all students should achieve a minimum of bronze across all three areas. </w:t>
            </w:r>
          </w:p>
          <w:p w14:paraId="792DF79E" w14:textId="77777777" w:rsidR="003B54E6" w:rsidRPr="00635F26" w:rsidRDefault="003B54E6" w:rsidP="00F077A5">
            <w:pPr>
              <w:pStyle w:val="ListParagraph"/>
              <w:rPr>
                <w:rFonts w:ascii="Arial" w:hAnsi="Arial" w:cs="Arial"/>
                <w:color w:val="000000" w:themeColor="text1"/>
                <w:sz w:val="20"/>
                <w:szCs w:val="20"/>
              </w:rPr>
            </w:pPr>
          </w:p>
          <w:p w14:paraId="738162FA" w14:textId="77777777" w:rsidR="003B54E6" w:rsidRPr="00635F26" w:rsidRDefault="003B54E6" w:rsidP="00F077A5">
            <w:pPr>
              <w:rPr>
                <w:rFonts w:ascii="Arial" w:hAnsi="Arial" w:cs="Arial"/>
                <w:color w:val="000000" w:themeColor="text1"/>
                <w:sz w:val="20"/>
                <w:szCs w:val="20"/>
              </w:rPr>
            </w:pPr>
          </w:p>
          <w:p w14:paraId="45BF1751" w14:textId="77777777" w:rsidR="003B54E6" w:rsidRPr="00635F26" w:rsidRDefault="003B54E6" w:rsidP="00F077A5">
            <w:pPr>
              <w:rPr>
                <w:rFonts w:ascii="Arial" w:hAnsi="Arial" w:cs="Arial"/>
                <w:color w:val="000000" w:themeColor="text1"/>
                <w:sz w:val="20"/>
                <w:szCs w:val="20"/>
              </w:rPr>
            </w:pPr>
          </w:p>
          <w:p w14:paraId="4EEE5A10" w14:textId="77777777" w:rsidR="003B54E6" w:rsidRPr="00635F26" w:rsidRDefault="003B54E6" w:rsidP="00F077A5">
            <w:pPr>
              <w:rPr>
                <w:rFonts w:ascii="Arial" w:hAnsi="Arial" w:cs="Arial"/>
                <w:color w:val="000000" w:themeColor="text1"/>
                <w:sz w:val="20"/>
                <w:szCs w:val="20"/>
              </w:rPr>
            </w:pPr>
          </w:p>
        </w:tc>
        <w:tc>
          <w:tcPr>
            <w:tcW w:w="3852" w:type="dxa"/>
          </w:tcPr>
          <w:p w14:paraId="2901F746" w14:textId="77777777" w:rsidR="003B54E6" w:rsidRPr="00635F26" w:rsidRDefault="003B54E6" w:rsidP="00F077A5">
            <w:pPr>
              <w:rPr>
                <w:rFonts w:ascii="Arial" w:hAnsi="Arial" w:cs="Arial"/>
                <w:color w:val="000000" w:themeColor="text1"/>
                <w:sz w:val="20"/>
                <w:szCs w:val="20"/>
              </w:rPr>
            </w:pPr>
            <w:r w:rsidRPr="00635F26">
              <w:rPr>
                <w:rFonts w:ascii="Arial" w:hAnsi="Arial" w:cs="Arial"/>
                <w:color w:val="000000" w:themeColor="text1"/>
                <w:sz w:val="20"/>
                <w:szCs w:val="20"/>
              </w:rPr>
              <w:t xml:space="preserve">By the end KS3 all students should achieve a minimum of silver across all three areas. </w:t>
            </w:r>
          </w:p>
          <w:p w14:paraId="4B77FBA4" w14:textId="77777777" w:rsidR="003B54E6" w:rsidRPr="00635F26" w:rsidRDefault="003B54E6" w:rsidP="00F077A5">
            <w:pPr>
              <w:rPr>
                <w:rFonts w:ascii="Arial" w:hAnsi="Arial" w:cs="Arial"/>
                <w:color w:val="000000" w:themeColor="text1"/>
                <w:sz w:val="20"/>
                <w:szCs w:val="20"/>
              </w:rPr>
            </w:pPr>
          </w:p>
          <w:p w14:paraId="54FD99CB" w14:textId="77777777" w:rsidR="003B54E6" w:rsidRPr="00635F26" w:rsidRDefault="003B54E6" w:rsidP="00F077A5">
            <w:pPr>
              <w:rPr>
                <w:rFonts w:ascii="Arial" w:hAnsi="Arial" w:cs="Arial"/>
                <w:color w:val="000000" w:themeColor="text1"/>
                <w:sz w:val="20"/>
                <w:szCs w:val="20"/>
              </w:rPr>
            </w:pPr>
          </w:p>
        </w:tc>
        <w:tc>
          <w:tcPr>
            <w:tcW w:w="3714" w:type="dxa"/>
          </w:tcPr>
          <w:p w14:paraId="2001EB12" w14:textId="77777777" w:rsidR="003B54E6" w:rsidRPr="00635F26" w:rsidRDefault="003B54E6" w:rsidP="00F077A5">
            <w:pPr>
              <w:rPr>
                <w:rFonts w:ascii="Arial" w:hAnsi="Arial" w:cs="Arial"/>
                <w:color w:val="000000" w:themeColor="text1"/>
                <w:sz w:val="20"/>
                <w:szCs w:val="20"/>
              </w:rPr>
            </w:pPr>
            <w:r w:rsidRPr="00635F26">
              <w:rPr>
                <w:rFonts w:ascii="Arial" w:hAnsi="Arial" w:cs="Arial"/>
                <w:color w:val="000000" w:themeColor="text1"/>
                <w:sz w:val="20"/>
                <w:szCs w:val="20"/>
              </w:rPr>
              <w:t xml:space="preserve">By the end of KS4, students should achieve gold across all three sections. </w:t>
            </w:r>
          </w:p>
          <w:p w14:paraId="04A3E1B7" w14:textId="77777777" w:rsidR="003B54E6" w:rsidRPr="00635F26" w:rsidRDefault="003B54E6" w:rsidP="00F077A5">
            <w:pPr>
              <w:rPr>
                <w:rFonts w:ascii="Arial" w:hAnsi="Arial" w:cs="Arial"/>
                <w:color w:val="000000" w:themeColor="text1"/>
                <w:sz w:val="20"/>
                <w:szCs w:val="20"/>
              </w:rPr>
            </w:pPr>
          </w:p>
          <w:p w14:paraId="1E16EA98" w14:textId="77777777" w:rsidR="003B54E6" w:rsidRPr="00635F26" w:rsidRDefault="003B54E6" w:rsidP="00F077A5">
            <w:pPr>
              <w:rPr>
                <w:rFonts w:ascii="Arial" w:hAnsi="Arial" w:cs="Arial"/>
                <w:color w:val="000000" w:themeColor="text1"/>
                <w:sz w:val="20"/>
                <w:szCs w:val="20"/>
              </w:rPr>
            </w:pPr>
          </w:p>
        </w:tc>
      </w:tr>
    </w:tbl>
    <w:p w14:paraId="60C33256" w14:textId="77777777" w:rsidR="003B54E6" w:rsidRPr="00635F26" w:rsidRDefault="003B54E6" w:rsidP="003B54E6">
      <w:pPr>
        <w:spacing w:after="0" w:line="240" w:lineRule="auto"/>
        <w:rPr>
          <w:rFonts w:ascii="Arial" w:hAnsi="Arial" w:cs="Arial"/>
          <w:sz w:val="20"/>
          <w:szCs w:val="20"/>
        </w:rPr>
      </w:pPr>
    </w:p>
    <w:p w14:paraId="556A2F48" w14:textId="40805928" w:rsidR="000F36EC" w:rsidRPr="003B54E6" w:rsidRDefault="003B54E6" w:rsidP="003B54E6">
      <w:r>
        <w:rPr>
          <w:noProof/>
        </w:rPr>
        <w:lastRenderedPageBreak/>
        <w:drawing>
          <wp:inline distT="0" distB="0" distL="0" distR="0" wp14:anchorId="16E92428" wp14:editId="7CFC9475">
            <wp:extent cx="8863330" cy="4303899"/>
            <wp:effectExtent l="0" t="0" r="1270" b="1905"/>
            <wp:docPr id="554534381" name="Picture 55453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534381"/>
                    <pic:cNvPicPr/>
                  </pic:nvPicPr>
                  <pic:blipFill>
                    <a:blip r:embed="rId7">
                      <a:extLst>
                        <a:ext uri="{28A0092B-C50C-407E-A947-70E740481C1C}">
                          <a14:useLocalDpi xmlns:a14="http://schemas.microsoft.com/office/drawing/2010/main" val="0"/>
                        </a:ext>
                      </a:extLst>
                    </a:blip>
                    <a:srcRect l="6250" t="27083" r="7083" b="20312"/>
                    <a:stretch>
                      <a:fillRect/>
                    </a:stretch>
                  </pic:blipFill>
                  <pic:spPr>
                    <a:xfrm>
                      <a:off x="0" y="0"/>
                      <a:ext cx="8863330" cy="4303899"/>
                    </a:xfrm>
                    <a:prstGeom prst="rect">
                      <a:avLst/>
                    </a:prstGeom>
                  </pic:spPr>
                </pic:pic>
              </a:graphicData>
            </a:graphic>
          </wp:inline>
        </w:drawing>
      </w:r>
    </w:p>
    <w:sectPr w:rsidR="000F36EC" w:rsidRPr="003B54E6" w:rsidSect="003B54E6">
      <w:footerReference w:type="default" r:id="rId8"/>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C933C" w14:textId="77777777" w:rsidR="00922E0F" w:rsidRDefault="00922E0F" w:rsidP="001C5A88">
      <w:r>
        <w:separator/>
      </w:r>
    </w:p>
  </w:endnote>
  <w:endnote w:type="continuationSeparator" w:id="0">
    <w:p w14:paraId="17B364A2" w14:textId="77777777" w:rsidR="00922E0F" w:rsidRDefault="00922E0F" w:rsidP="001C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895E" w14:textId="7D09269B" w:rsidR="001C5A88" w:rsidRDefault="001C5A88" w:rsidP="001C5A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ADC7" w14:textId="77777777" w:rsidR="00922E0F" w:rsidRDefault="00922E0F" w:rsidP="001C5A88">
      <w:r>
        <w:separator/>
      </w:r>
    </w:p>
  </w:footnote>
  <w:footnote w:type="continuationSeparator" w:id="0">
    <w:p w14:paraId="46AE9D89" w14:textId="77777777" w:rsidR="00922E0F" w:rsidRDefault="00922E0F" w:rsidP="001C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858"/>
    <w:multiLevelType w:val="hybridMultilevel"/>
    <w:tmpl w:val="D26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D7E84"/>
    <w:multiLevelType w:val="hybridMultilevel"/>
    <w:tmpl w:val="A5E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11AA9"/>
    <w:multiLevelType w:val="hybridMultilevel"/>
    <w:tmpl w:val="1B1EC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6258F"/>
    <w:multiLevelType w:val="hybridMultilevel"/>
    <w:tmpl w:val="41E0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24C11"/>
    <w:multiLevelType w:val="hybridMultilevel"/>
    <w:tmpl w:val="C89C9B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B60D0"/>
    <w:multiLevelType w:val="hybridMultilevel"/>
    <w:tmpl w:val="A0D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77E78"/>
    <w:multiLevelType w:val="hybridMultilevel"/>
    <w:tmpl w:val="17FC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40082"/>
    <w:multiLevelType w:val="hybridMultilevel"/>
    <w:tmpl w:val="DD743E88"/>
    <w:lvl w:ilvl="0" w:tplc="F6E673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D40087"/>
    <w:multiLevelType w:val="hybridMultilevel"/>
    <w:tmpl w:val="E4A8A7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46059"/>
    <w:multiLevelType w:val="hybridMultilevel"/>
    <w:tmpl w:val="0114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63D71"/>
    <w:multiLevelType w:val="hybridMultilevel"/>
    <w:tmpl w:val="7ED6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21C22"/>
    <w:multiLevelType w:val="hybridMultilevel"/>
    <w:tmpl w:val="D64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24F98"/>
    <w:multiLevelType w:val="hybridMultilevel"/>
    <w:tmpl w:val="12605038"/>
    <w:lvl w:ilvl="0" w:tplc="2872E5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A0015"/>
    <w:multiLevelType w:val="hybridMultilevel"/>
    <w:tmpl w:val="B978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2"/>
  </w:num>
  <w:num w:numId="5">
    <w:abstractNumId w:val="3"/>
  </w:num>
  <w:num w:numId="6">
    <w:abstractNumId w:val="8"/>
  </w:num>
  <w:num w:numId="7">
    <w:abstractNumId w:val="4"/>
  </w:num>
  <w:num w:numId="8">
    <w:abstractNumId w:val="5"/>
  </w:num>
  <w:num w:numId="9">
    <w:abstractNumId w:val="11"/>
  </w:num>
  <w:num w:numId="10">
    <w:abstractNumId w:val="13"/>
  </w:num>
  <w:num w:numId="11">
    <w:abstractNumId w:val="6"/>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5B"/>
    <w:rsid w:val="0016504F"/>
    <w:rsid w:val="001C5A88"/>
    <w:rsid w:val="00247573"/>
    <w:rsid w:val="002E2FCC"/>
    <w:rsid w:val="003B54E6"/>
    <w:rsid w:val="00483D1A"/>
    <w:rsid w:val="0069355B"/>
    <w:rsid w:val="008D3D94"/>
    <w:rsid w:val="00922E0F"/>
    <w:rsid w:val="00C25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4646EA"/>
  <w15:chartTrackingRefBased/>
  <w15:docId w15:val="{9888F71F-E442-0645-B594-D46ABB73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D1A"/>
    <w:pPr>
      <w:spacing w:after="160" w:line="259" w:lineRule="auto"/>
    </w:pPr>
    <w:rPr>
      <w:sz w:val="22"/>
      <w:szCs w:val="22"/>
      <w:lang w:val="en-US"/>
    </w:rPr>
  </w:style>
  <w:style w:type="paragraph" w:styleId="Heading1">
    <w:name w:val="heading 1"/>
    <w:basedOn w:val="Normal"/>
    <w:next w:val="Normal"/>
    <w:link w:val="Heading1Char"/>
    <w:uiPriority w:val="9"/>
    <w:qFormat/>
    <w:rsid w:val="001C5A8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8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C5A88"/>
    <w:pPr>
      <w:tabs>
        <w:tab w:val="center" w:pos="4513"/>
        <w:tab w:val="right" w:pos="9026"/>
      </w:tabs>
    </w:pPr>
  </w:style>
  <w:style w:type="character" w:customStyle="1" w:styleId="HeaderChar">
    <w:name w:val="Header Char"/>
    <w:basedOn w:val="DefaultParagraphFont"/>
    <w:link w:val="Header"/>
    <w:uiPriority w:val="99"/>
    <w:rsid w:val="001C5A88"/>
  </w:style>
  <w:style w:type="paragraph" w:styleId="Footer">
    <w:name w:val="footer"/>
    <w:basedOn w:val="Normal"/>
    <w:link w:val="FooterChar"/>
    <w:uiPriority w:val="99"/>
    <w:unhideWhenUsed/>
    <w:rsid w:val="001C5A88"/>
    <w:pPr>
      <w:tabs>
        <w:tab w:val="center" w:pos="4513"/>
        <w:tab w:val="right" w:pos="9026"/>
      </w:tabs>
    </w:pPr>
  </w:style>
  <w:style w:type="character" w:customStyle="1" w:styleId="FooterChar">
    <w:name w:val="Footer Char"/>
    <w:basedOn w:val="DefaultParagraphFont"/>
    <w:link w:val="Footer"/>
    <w:uiPriority w:val="99"/>
    <w:rsid w:val="001C5A88"/>
  </w:style>
  <w:style w:type="table" w:styleId="TableGrid">
    <w:name w:val="Table Grid"/>
    <w:basedOn w:val="TableNormal"/>
    <w:uiPriority w:val="39"/>
    <w:rsid w:val="00483D1A"/>
    <w:rPr>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83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Downloads/How%20We%20Teach%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19" ma:contentTypeDescription="Create a new document." ma:contentTypeScope="" ma:versionID="2bbc83e4815b44ca84275d542dd18831">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287eab4dfc5e350b7237dd3ccbc4cce5"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7b9f010-ecd3-425a-b49b-59b0a47b13ce}" ma:internalName="TaxCatchAll" ma:showField="CatchAllData" ma:web="e1ee5a5c-1b0c-449d-8620-46bf48c4e7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0946f2-871d-49b7-964e-fd5a1e12541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lcf76f155ced4ddcb4097134ff3c332f xmlns="8ef5c83b-e89f-436b-bf27-c322d8ae33f8">
      <Terms xmlns="http://schemas.microsoft.com/office/infopath/2007/PartnerControls"/>
    </lcf76f155ced4ddcb4097134ff3c332f>
    <TaxCatchAll xmlns="e1ee5a5c-1b0c-449d-8620-46bf48c4e7dd" xsi:nil="true"/>
    <_Flow_SignoffStatus xmlns="8ef5c83b-e89f-436b-bf27-c322d8ae33f8" xsi:nil="true"/>
    <_x002e_ xmlns="8ef5c83b-e89f-436b-bf27-c322d8ae33f8">
      <Url xsi:nil="true"/>
      <Description xsi:nil="true"/>
    </_x002e_>
  </documentManagement>
</p:properties>
</file>

<file path=customXml/itemProps1.xml><?xml version="1.0" encoding="utf-8"?>
<ds:datastoreItem xmlns:ds="http://schemas.openxmlformats.org/officeDocument/2006/customXml" ds:itemID="{8F21A4D9-D9A0-4105-95D7-ADCAA0FCFF1F}"/>
</file>

<file path=customXml/itemProps2.xml><?xml version="1.0" encoding="utf-8"?>
<ds:datastoreItem xmlns:ds="http://schemas.openxmlformats.org/officeDocument/2006/customXml" ds:itemID="{B099269A-D09E-4098-B2B0-6E2F08A57844}"/>
</file>

<file path=customXml/itemProps3.xml><?xml version="1.0" encoding="utf-8"?>
<ds:datastoreItem xmlns:ds="http://schemas.openxmlformats.org/officeDocument/2006/customXml" ds:itemID="{D8F6829B-D292-443F-85EA-FA9E3DDF93C3}"/>
</file>

<file path=docProps/app.xml><?xml version="1.0" encoding="utf-8"?>
<Properties xmlns="http://schemas.openxmlformats.org/officeDocument/2006/extended-properties" xmlns:vt="http://schemas.openxmlformats.org/officeDocument/2006/docPropsVTypes">
  <Template>How We Teach footer.dotx</Template>
  <TotalTime>1</TotalTime>
  <Pages>9</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 Powley</cp:lastModifiedBy>
  <cp:revision>4</cp:revision>
  <dcterms:created xsi:type="dcterms:W3CDTF">2022-07-29T13:25:00Z</dcterms:created>
  <dcterms:modified xsi:type="dcterms:W3CDTF">2022-08-03T10:35:00Z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ies>
</file>