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29E91" w14:textId="77777777" w:rsidR="00984E5D" w:rsidRPr="00984E5D" w:rsidRDefault="00984E5D" w:rsidP="00984E5D">
      <w:pPr>
        <w:spacing w:after="0" w:line="240" w:lineRule="auto"/>
        <w:jc w:val="center"/>
        <w:textAlignment w:val="baseline"/>
        <w:outlineLvl w:val="0"/>
        <w:rPr>
          <w:rFonts w:ascii="Times New Roman" w:eastAsia="Times New Roman" w:hAnsi="Times New Roman" w:cs="Times New Roman"/>
          <w:b/>
          <w:bCs/>
          <w:kern w:val="36"/>
          <w:sz w:val="28"/>
          <w:szCs w:val="28"/>
          <w:lang w:eastAsia="en-GB"/>
        </w:rPr>
      </w:pPr>
      <w:r w:rsidRPr="00984E5D">
        <w:rPr>
          <w:rFonts w:ascii="inherit" w:eastAsia="Times New Roman" w:hAnsi="inherit" w:cs="Times New Roman"/>
          <w:b/>
          <w:bCs/>
          <w:kern w:val="36"/>
          <w:sz w:val="40"/>
          <w:szCs w:val="28"/>
          <w:bdr w:val="none" w:sz="0" w:space="0" w:color="auto" w:frame="1"/>
          <w:lang w:eastAsia="en-GB"/>
        </w:rPr>
        <w:t xml:space="preserve">Nicklas </w:t>
      </w:r>
      <w:proofErr w:type="spellStart"/>
      <w:r w:rsidRPr="00984E5D">
        <w:rPr>
          <w:rFonts w:ascii="inherit" w:eastAsia="Times New Roman" w:hAnsi="inherit" w:cs="Times New Roman"/>
          <w:b/>
          <w:bCs/>
          <w:kern w:val="36"/>
          <w:sz w:val="40"/>
          <w:szCs w:val="28"/>
          <w:bdr w:val="none" w:sz="0" w:space="0" w:color="auto" w:frame="1"/>
          <w:lang w:eastAsia="en-GB"/>
        </w:rPr>
        <w:t>Bendtner</w:t>
      </w:r>
      <w:proofErr w:type="spellEnd"/>
      <w:r w:rsidRPr="00984E5D">
        <w:rPr>
          <w:rFonts w:ascii="inherit" w:eastAsia="Times New Roman" w:hAnsi="inherit" w:cs="Times New Roman"/>
          <w:b/>
          <w:bCs/>
          <w:kern w:val="36"/>
          <w:sz w:val="40"/>
          <w:szCs w:val="28"/>
          <w:bdr w:val="none" w:sz="0" w:space="0" w:color="auto" w:frame="1"/>
          <w:lang w:eastAsia="en-GB"/>
        </w:rPr>
        <w:t xml:space="preserve"> admits he has lost more than £5m playing poker</w:t>
      </w:r>
    </w:p>
    <w:p w14:paraId="0689FAD1" w14:textId="77777777" w:rsidR="00984E5D" w:rsidRPr="00984E5D" w:rsidRDefault="00984E5D" w:rsidP="00984E5D">
      <w:pPr>
        <w:spacing w:before="240" w:after="240" w:line="240" w:lineRule="auto"/>
        <w:textAlignment w:val="baseline"/>
        <w:outlineLvl w:val="2"/>
        <w:rPr>
          <w:rFonts w:ascii="Arial" w:eastAsia="Times New Roman" w:hAnsi="Arial" w:cs="Arial"/>
          <w:sz w:val="18"/>
          <w:szCs w:val="18"/>
          <w:lang w:eastAsia="en-GB"/>
        </w:rPr>
      </w:pPr>
      <w:r w:rsidRPr="00984E5D">
        <w:rPr>
          <w:rFonts w:ascii="Arial" w:eastAsia="Times New Roman" w:hAnsi="Arial" w:cs="Arial"/>
          <w:sz w:val="18"/>
          <w:szCs w:val="18"/>
          <w:lang w:eastAsia="en-GB"/>
        </w:rPr>
        <w:t>The former Arsenal striker made the admission while staring on a Danish reality television show</w:t>
      </w:r>
    </w:p>
    <w:p w14:paraId="2C28BA4C" w14:textId="1DA8236E" w:rsidR="00984E5D" w:rsidRPr="00984E5D" w:rsidRDefault="00984E5D" w:rsidP="00984E5D">
      <w:pPr>
        <w:spacing w:line="240" w:lineRule="auto"/>
        <w:textAlignment w:val="baseline"/>
        <w:rPr>
          <w:rFonts w:ascii="inherit" w:eastAsia="Times New Roman" w:hAnsi="inherit" w:cs="Times New Roman"/>
          <w:color w:val="222222"/>
          <w:sz w:val="16"/>
          <w:szCs w:val="16"/>
          <w:lang w:eastAsia="en-GB"/>
        </w:rPr>
      </w:pPr>
      <w:r w:rsidRPr="00984E5D">
        <w:rPr>
          <w:rFonts w:ascii="inherit" w:eastAsia="Times New Roman" w:hAnsi="inherit" w:cs="Times New Roman"/>
          <w:noProof/>
          <w:color w:val="222222"/>
          <w:sz w:val="16"/>
          <w:szCs w:val="16"/>
          <w:lang w:eastAsia="en-GB"/>
        </w:rPr>
        <w:drawing>
          <wp:inline distT="0" distB="0" distL="0" distR="0" wp14:anchorId="5276F636" wp14:editId="11FC6BDB">
            <wp:extent cx="6985" cy="6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984E5D">
        <w:rPr>
          <w:rFonts w:ascii="inherit" w:eastAsia="Times New Roman" w:hAnsi="inherit" w:cs="Times New Roman"/>
          <w:color w:val="222222"/>
          <w:sz w:val="21"/>
          <w:szCs w:val="20"/>
          <w:lang w:eastAsia="en-GB"/>
        </w:rPr>
        <w:t xml:space="preserve">Former </w:t>
      </w:r>
      <w:hyperlink r:id="rId6" w:history="1">
        <w:r w:rsidRPr="00984E5D">
          <w:rPr>
            <w:rFonts w:ascii="inherit" w:eastAsia="Times New Roman" w:hAnsi="inherit" w:cs="Times New Roman"/>
            <w:color w:val="EC1A2E"/>
            <w:sz w:val="21"/>
            <w:szCs w:val="20"/>
            <w:u w:val="single"/>
            <w:bdr w:val="none" w:sz="0" w:space="0" w:color="auto" w:frame="1"/>
            <w:lang w:eastAsia="en-GB"/>
          </w:rPr>
          <w:t>Arsenal</w:t>
        </w:r>
      </w:hyperlink>
      <w:r w:rsidRPr="00984E5D">
        <w:rPr>
          <w:rFonts w:ascii="inherit" w:eastAsia="Times New Roman" w:hAnsi="inherit" w:cs="Times New Roman"/>
          <w:color w:val="222222"/>
          <w:sz w:val="21"/>
          <w:szCs w:val="20"/>
          <w:lang w:eastAsia="en-GB"/>
        </w:rPr>
        <w:t xml:space="preserve"> striker </w:t>
      </w:r>
      <w:hyperlink r:id="rId7" w:history="1">
        <w:r w:rsidRPr="00984E5D">
          <w:rPr>
            <w:rFonts w:ascii="inherit" w:eastAsia="Times New Roman" w:hAnsi="inherit" w:cs="Times New Roman"/>
            <w:color w:val="EC1A2E"/>
            <w:sz w:val="21"/>
            <w:szCs w:val="20"/>
            <w:u w:val="single"/>
            <w:bdr w:val="none" w:sz="0" w:space="0" w:color="auto" w:frame="1"/>
            <w:lang w:eastAsia="en-GB"/>
          </w:rPr>
          <w:t xml:space="preserve">Nicklas </w:t>
        </w:r>
        <w:proofErr w:type="spellStart"/>
        <w:r w:rsidRPr="00984E5D">
          <w:rPr>
            <w:rFonts w:ascii="inherit" w:eastAsia="Times New Roman" w:hAnsi="inherit" w:cs="Times New Roman"/>
            <w:color w:val="EC1A2E"/>
            <w:sz w:val="21"/>
            <w:szCs w:val="20"/>
            <w:u w:val="single"/>
            <w:bdr w:val="none" w:sz="0" w:space="0" w:color="auto" w:frame="1"/>
            <w:lang w:eastAsia="en-GB"/>
          </w:rPr>
          <w:t>Bendtner</w:t>
        </w:r>
        <w:proofErr w:type="spellEnd"/>
      </w:hyperlink>
      <w:r w:rsidRPr="00984E5D">
        <w:rPr>
          <w:rFonts w:ascii="inherit" w:eastAsia="Times New Roman" w:hAnsi="inherit" w:cs="Times New Roman"/>
          <w:color w:val="222222"/>
          <w:sz w:val="21"/>
          <w:szCs w:val="20"/>
          <w:lang w:eastAsia="en-GB"/>
        </w:rPr>
        <w:t xml:space="preserve"> has said that he has lost over £5m playing poker during his playing career.</w:t>
      </w:r>
    </w:p>
    <w:p w14:paraId="317FB4C6" w14:textId="77777777" w:rsidR="00984E5D" w:rsidRPr="00984E5D" w:rsidRDefault="00984E5D" w:rsidP="00984E5D">
      <w:pPr>
        <w:spacing w:before="240" w:after="240" w:line="405" w:lineRule="atLeast"/>
        <w:textAlignment w:val="baseline"/>
        <w:rPr>
          <w:rFonts w:ascii="inherit" w:eastAsia="Times New Roman" w:hAnsi="inherit" w:cs="Times New Roman"/>
          <w:color w:val="222222"/>
          <w:sz w:val="21"/>
          <w:szCs w:val="20"/>
          <w:lang w:eastAsia="en-GB"/>
        </w:rPr>
      </w:pPr>
      <w:proofErr w:type="spellStart"/>
      <w:r w:rsidRPr="00984E5D">
        <w:rPr>
          <w:rFonts w:ascii="inherit" w:eastAsia="Times New Roman" w:hAnsi="inherit" w:cs="Times New Roman"/>
          <w:color w:val="222222"/>
          <w:sz w:val="21"/>
          <w:szCs w:val="20"/>
          <w:lang w:eastAsia="en-GB"/>
        </w:rPr>
        <w:t>Bendtner</w:t>
      </w:r>
      <w:proofErr w:type="spellEnd"/>
      <w:r w:rsidRPr="00984E5D">
        <w:rPr>
          <w:rFonts w:ascii="inherit" w:eastAsia="Times New Roman" w:hAnsi="inherit" w:cs="Times New Roman"/>
          <w:color w:val="222222"/>
          <w:sz w:val="21"/>
          <w:szCs w:val="20"/>
          <w:lang w:eastAsia="en-GB"/>
        </w:rPr>
        <w:t>, who made over 100 appearances for Arsenal in the Premier League, is currently without a club after being released by Copenhagen last season.</w:t>
      </w:r>
    </w:p>
    <w:p w14:paraId="0B46EE7E" w14:textId="5663EE01" w:rsidR="00984E5D" w:rsidRPr="00984E5D" w:rsidRDefault="00984E5D" w:rsidP="00984E5D">
      <w:pPr>
        <w:spacing w:before="240" w:after="240" w:line="405" w:lineRule="atLeast"/>
        <w:textAlignment w:val="baseline"/>
        <w:rPr>
          <w:rFonts w:ascii="inherit" w:eastAsia="Times New Roman" w:hAnsi="inherit" w:cs="Times New Roman"/>
          <w:color w:val="222222"/>
          <w:sz w:val="21"/>
          <w:szCs w:val="20"/>
          <w:lang w:eastAsia="en-GB"/>
        </w:rPr>
      </w:pPr>
      <w:r w:rsidRPr="00984E5D">
        <w:rPr>
          <w:rFonts w:ascii="inherit" w:eastAsia="Times New Roman" w:hAnsi="inherit" w:cs="Times New Roman"/>
          <w:color w:val="222222"/>
          <w:sz w:val="21"/>
          <w:szCs w:val="20"/>
          <w:lang w:eastAsia="en-GB"/>
        </w:rPr>
        <w:t xml:space="preserve">The 32-year-old is instead starring in a reality television series with his girlfriend, fashion model </w:t>
      </w:r>
      <w:proofErr w:type="spellStart"/>
      <w:r w:rsidRPr="00984E5D">
        <w:rPr>
          <w:rFonts w:ascii="inherit" w:eastAsia="Times New Roman" w:hAnsi="inherit" w:cs="Times New Roman"/>
          <w:color w:val="222222"/>
          <w:sz w:val="21"/>
          <w:szCs w:val="20"/>
          <w:lang w:eastAsia="en-GB"/>
        </w:rPr>
        <w:t>Philine</w:t>
      </w:r>
      <w:proofErr w:type="spellEnd"/>
      <w:r w:rsidRPr="00984E5D">
        <w:rPr>
          <w:rFonts w:ascii="inherit" w:eastAsia="Times New Roman" w:hAnsi="inherit" w:cs="Times New Roman"/>
          <w:color w:val="222222"/>
          <w:sz w:val="21"/>
          <w:szCs w:val="20"/>
          <w:lang w:eastAsia="en-GB"/>
        </w:rPr>
        <w:t xml:space="preserve"> Roepstorff.</w:t>
      </w:r>
    </w:p>
    <w:p w14:paraId="452A4455" w14:textId="77777777" w:rsidR="00984E5D" w:rsidRPr="00984E5D" w:rsidRDefault="00984E5D" w:rsidP="00984E5D">
      <w:pPr>
        <w:pStyle w:val="NormalWeb"/>
        <w:spacing w:before="240" w:beforeAutospacing="0" w:after="240" w:afterAutospacing="0" w:line="405" w:lineRule="atLeast"/>
        <w:textAlignment w:val="baseline"/>
        <w:rPr>
          <w:rFonts w:ascii="inherit" w:hAnsi="inherit"/>
          <w:color w:val="222222"/>
          <w:sz w:val="21"/>
          <w:szCs w:val="20"/>
        </w:rPr>
      </w:pPr>
      <w:r w:rsidRPr="00984E5D">
        <w:rPr>
          <w:rFonts w:ascii="inherit" w:hAnsi="inherit"/>
          <w:color w:val="222222"/>
          <w:sz w:val="21"/>
          <w:szCs w:val="20"/>
        </w:rPr>
        <w:t xml:space="preserve">And on the show </w:t>
      </w:r>
      <w:proofErr w:type="spellStart"/>
      <w:r w:rsidRPr="00984E5D">
        <w:rPr>
          <w:rFonts w:ascii="inherit" w:hAnsi="inherit"/>
          <w:color w:val="222222"/>
          <w:sz w:val="21"/>
          <w:szCs w:val="20"/>
        </w:rPr>
        <w:t>Bendter</w:t>
      </w:r>
      <w:proofErr w:type="spellEnd"/>
      <w:r w:rsidRPr="00984E5D">
        <w:rPr>
          <w:rFonts w:ascii="inherit" w:hAnsi="inherit"/>
          <w:color w:val="222222"/>
          <w:sz w:val="21"/>
          <w:szCs w:val="20"/>
        </w:rPr>
        <w:t xml:space="preserve"> made the shocking admission that he had lost millions of pounds while playing Texas </w:t>
      </w:r>
      <w:proofErr w:type="spellStart"/>
      <w:r w:rsidRPr="00984E5D">
        <w:rPr>
          <w:rFonts w:ascii="inherit" w:hAnsi="inherit"/>
          <w:color w:val="222222"/>
          <w:sz w:val="21"/>
          <w:szCs w:val="20"/>
        </w:rPr>
        <w:t>Hold’Em</w:t>
      </w:r>
      <w:proofErr w:type="spellEnd"/>
      <w:r w:rsidRPr="00984E5D">
        <w:rPr>
          <w:rFonts w:ascii="inherit" w:hAnsi="inherit"/>
          <w:color w:val="222222"/>
          <w:sz w:val="21"/>
          <w:szCs w:val="20"/>
        </w:rPr>
        <w:t>.</w:t>
      </w:r>
    </w:p>
    <w:p w14:paraId="018C5596" w14:textId="77777777" w:rsidR="00984E5D" w:rsidRPr="00984E5D" w:rsidRDefault="00984E5D" w:rsidP="00984E5D">
      <w:pPr>
        <w:pStyle w:val="NormalWeb"/>
        <w:spacing w:before="0" w:beforeAutospacing="0" w:after="0" w:afterAutospacing="0" w:line="405" w:lineRule="atLeast"/>
        <w:textAlignment w:val="baseline"/>
        <w:rPr>
          <w:rFonts w:ascii="inherit" w:hAnsi="inherit"/>
          <w:color w:val="222222"/>
          <w:sz w:val="21"/>
          <w:szCs w:val="20"/>
        </w:rPr>
      </w:pPr>
      <w:r w:rsidRPr="00984E5D">
        <w:rPr>
          <w:rFonts w:ascii="inherit" w:hAnsi="inherit"/>
          <w:color w:val="222222"/>
          <w:sz w:val="21"/>
          <w:szCs w:val="20"/>
        </w:rPr>
        <w:t xml:space="preserve">“I lost a lot of money, an unrealistic amount,” </w:t>
      </w:r>
      <w:proofErr w:type="spellStart"/>
      <w:r w:rsidRPr="00984E5D">
        <w:rPr>
          <w:rFonts w:ascii="inherit" w:hAnsi="inherit"/>
          <w:color w:val="222222"/>
          <w:sz w:val="21"/>
          <w:szCs w:val="20"/>
        </w:rPr>
        <w:t>Bendtner</w:t>
      </w:r>
      <w:proofErr w:type="spellEnd"/>
      <w:r w:rsidRPr="00984E5D">
        <w:rPr>
          <w:rFonts w:ascii="inherit" w:hAnsi="inherit"/>
          <w:color w:val="222222"/>
          <w:sz w:val="21"/>
          <w:szCs w:val="20"/>
        </w:rPr>
        <w:t xml:space="preserve"> said on </w:t>
      </w:r>
      <w:proofErr w:type="spellStart"/>
      <w:r w:rsidRPr="00984E5D">
        <w:rPr>
          <w:rStyle w:val="Emphasis"/>
          <w:rFonts w:ascii="inherit" w:hAnsi="inherit"/>
          <w:color w:val="222222"/>
          <w:sz w:val="21"/>
          <w:szCs w:val="20"/>
          <w:bdr w:val="none" w:sz="0" w:space="0" w:color="auto" w:frame="1"/>
        </w:rPr>
        <w:t>Bendtner</w:t>
      </w:r>
      <w:proofErr w:type="spellEnd"/>
      <w:r w:rsidRPr="00984E5D">
        <w:rPr>
          <w:rStyle w:val="Emphasis"/>
          <w:rFonts w:ascii="inherit" w:hAnsi="inherit"/>
          <w:color w:val="222222"/>
          <w:sz w:val="21"/>
          <w:szCs w:val="20"/>
          <w:bdr w:val="none" w:sz="0" w:space="0" w:color="auto" w:frame="1"/>
        </w:rPr>
        <w:t xml:space="preserve"> and </w:t>
      </w:r>
      <w:proofErr w:type="spellStart"/>
      <w:r w:rsidRPr="00984E5D">
        <w:rPr>
          <w:rStyle w:val="Emphasis"/>
          <w:rFonts w:ascii="inherit" w:hAnsi="inherit"/>
          <w:color w:val="222222"/>
          <w:sz w:val="21"/>
          <w:szCs w:val="20"/>
          <w:bdr w:val="none" w:sz="0" w:space="0" w:color="auto" w:frame="1"/>
        </w:rPr>
        <w:t>Philine</w:t>
      </w:r>
      <w:proofErr w:type="spellEnd"/>
      <w:r w:rsidRPr="00984E5D">
        <w:rPr>
          <w:rFonts w:ascii="inherit" w:hAnsi="inherit"/>
          <w:color w:val="222222"/>
          <w:sz w:val="21"/>
          <w:szCs w:val="20"/>
        </w:rPr>
        <w:t>.</w:t>
      </w:r>
    </w:p>
    <w:p w14:paraId="06C9642F" w14:textId="77777777" w:rsidR="00984E5D" w:rsidRPr="00984E5D" w:rsidRDefault="00984E5D" w:rsidP="00984E5D">
      <w:pPr>
        <w:pStyle w:val="NormalWeb"/>
        <w:spacing w:before="240" w:beforeAutospacing="0" w:after="240" w:afterAutospacing="0" w:line="405" w:lineRule="atLeast"/>
        <w:textAlignment w:val="baseline"/>
        <w:rPr>
          <w:rFonts w:ascii="inherit" w:hAnsi="inherit"/>
          <w:color w:val="222222"/>
          <w:sz w:val="21"/>
          <w:szCs w:val="20"/>
        </w:rPr>
      </w:pPr>
      <w:r w:rsidRPr="00984E5D">
        <w:rPr>
          <w:rFonts w:ascii="inherit" w:hAnsi="inherit"/>
          <w:color w:val="222222"/>
          <w:sz w:val="21"/>
          <w:szCs w:val="20"/>
        </w:rPr>
        <w:t>“It’s hard to say how much it was in reality, but I’d estimate that it was almost 50 million Korona (£5.4m).</w:t>
      </w:r>
    </w:p>
    <w:p w14:paraId="77150343" w14:textId="77777777" w:rsidR="00984E5D" w:rsidRPr="00984E5D" w:rsidRDefault="00984E5D" w:rsidP="00984E5D">
      <w:pPr>
        <w:pStyle w:val="NormalWeb"/>
        <w:spacing w:before="240" w:beforeAutospacing="0" w:after="240" w:afterAutospacing="0" w:line="405" w:lineRule="atLeast"/>
        <w:textAlignment w:val="baseline"/>
        <w:rPr>
          <w:rFonts w:ascii="inherit" w:hAnsi="inherit"/>
          <w:color w:val="222222"/>
          <w:sz w:val="21"/>
          <w:szCs w:val="20"/>
        </w:rPr>
      </w:pPr>
      <w:r w:rsidRPr="00984E5D">
        <w:rPr>
          <w:rFonts w:ascii="inherit" w:hAnsi="inherit"/>
          <w:color w:val="222222"/>
          <w:sz w:val="21"/>
          <w:szCs w:val="20"/>
        </w:rPr>
        <w:t>“It was something that I was always in control of and I simply betted big sums of money.</w:t>
      </w:r>
    </w:p>
    <w:p w14:paraId="7C2B1746" w14:textId="77777777" w:rsidR="00984E5D" w:rsidRPr="00984E5D" w:rsidRDefault="00984E5D" w:rsidP="00984E5D">
      <w:pPr>
        <w:pStyle w:val="NormalWeb"/>
        <w:spacing w:before="240" w:beforeAutospacing="0" w:after="240" w:afterAutospacing="0" w:line="405" w:lineRule="atLeast"/>
        <w:textAlignment w:val="baseline"/>
        <w:rPr>
          <w:rFonts w:ascii="inherit" w:hAnsi="inherit"/>
          <w:color w:val="222222"/>
          <w:sz w:val="21"/>
          <w:szCs w:val="20"/>
        </w:rPr>
      </w:pPr>
      <w:r w:rsidRPr="00984E5D">
        <w:rPr>
          <w:rFonts w:ascii="inherit" w:hAnsi="inherit"/>
          <w:color w:val="222222"/>
          <w:sz w:val="21"/>
          <w:szCs w:val="20"/>
        </w:rPr>
        <w:t>“Sometimes in London, things would get out of control on a night and things could really have ended badly. Now I place smaller bets of 100 Korona (£12).”</w:t>
      </w:r>
    </w:p>
    <w:p w14:paraId="7F8200FD" w14:textId="4367C6E4" w:rsidR="00984E5D" w:rsidRDefault="00984E5D" w:rsidP="00984E5D">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 xml:space="preserve">This text was produced by the Independent, a British news publication. As such, it’s aimed at British people; that’s why </w:t>
      </w:r>
      <w:proofErr w:type="spellStart"/>
      <w:r>
        <w:rPr>
          <w:rFonts w:eastAsia="Times New Roman" w:cstheme="minorHAnsi"/>
          <w:color w:val="222222"/>
          <w:sz w:val="24"/>
          <w:szCs w:val="24"/>
          <w:lang w:eastAsia="en-GB"/>
        </w:rPr>
        <w:t>Bendtner</w:t>
      </w:r>
      <w:proofErr w:type="spellEnd"/>
      <w:r>
        <w:rPr>
          <w:rFonts w:eastAsia="Times New Roman" w:cstheme="minorHAnsi"/>
          <w:color w:val="222222"/>
          <w:sz w:val="24"/>
          <w:szCs w:val="24"/>
          <w:lang w:eastAsia="en-GB"/>
        </w:rPr>
        <w:t xml:space="preserve"> is here referred to as a ‘former Arsenal striker,’ as opposed to a former Juventus striker (Italian) or Wolfsburg striker (German); because the fans of those teams are less likely to be reading it. With the current coronavirus pandemic limiting the amount of sport currently happening, it’s no surprise that sports publications are having to look further afield for their news stories, and a gambling ex-Arsenal star fits that bill.</w:t>
      </w:r>
    </w:p>
    <w:p w14:paraId="4BAF3008" w14:textId="2967F57B" w:rsidR="000632E3" w:rsidRDefault="00984E5D" w:rsidP="000632E3">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 xml:space="preserve">As I said, this article has been aimed at football fans, particularly British football fans. That’s not to say it wouldn’t interest Spanish or Italian fans, as two arbitrary examples, </w:t>
      </w:r>
      <w:r w:rsidR="000632E3">
        <w:rPr>
          <w:rFonts w:eastAsia="Times New Roman" w:cstheme="minorHAnsi"/>
          <w:color w:val="222222"/>
          <w:sz w:val="24"/>
          <w:szCs w:val="24"/>
          <w:lang w:eastAsia="en-GB"/>
        </w:rPr>
        <w:t xml:space="preserve">but conversions from Danish korona to British pounds is a good indication that this has been aimed at a British audience. It’s a small and easily digestible article, so it’s not really been aimed at anyone in particular in terms of occupations </w:t>
      </w:r>
      <w:r w:rsidR="000632E3">
        <w:rPr>
          <w:rFonts w:eastAsia="Times New Roman" w:cstheme="minorHAnsi"/>
          <w:color w:val="222222"/>
          <w:sz w:val="24"/>
          <w:szCs w:val="24"/>
          <w:lang w:eastAsia="en-GB"/>
        </w:rPr>
        <w:lastRenderedPageBreak/>
        <w:t>or income, rather it’s a short and interesting story highlighting the issues faced by a famous footballer.</w:t>
      </w:r>
    </w:p>
    <w:p w14:paraId="14412BB4" w14:textId="65F9A990" w:rsidR="000632E3" w:rsidRDefault="000632E3" w:rsidP="000632E3">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It is a written piece of text</w:t>
      </w:r>
      <w:r w:rsidR="0095713F">
        <w:rPr>
          <w:rFonts w:eastAsia="Times New Roman" w:cstheme="minorHAnsi"/>
          <w:color w:val="222222"/>
          <w:sz w:val="24"/>
          <w:szCs w:val="24"/>
          <w:lang w:eastAsia="en-GB"/>
        </w:rPr>
        <w:t>, but seeing as I found it online, it’s also electronic.</w:t>
      </w:r>
    </w:p>
    <w:p w14:paraId="0803E6AA" w14:textId="13373428" w:rsidR="000632E3" w:rsidRDefault="000632E3" w:rsidP="000632E3">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 xml:space="preserve">This seems purely informative, with intentions of informing audiences of the activities of </w:t>
      </w:r>
      <w:proofErr w:type="spellStart"/>
      <w:r>
        <w:rPr>
          <w:rFonts w:eastAsia="Times New Roman" w:cstheme="minorHAnsi"/>
          <w:color w:val="222222"/>
          <w:sz w:val="24"/>
          <w:szCs w:val="24"/>
          <w:lang w:eastAsia="en-GB"/>
        </w:rPr>
        <w:t>Niklas</w:t>
      </w:r>
      <w:proofErr w:type="spellEnd"/>
      <w:r>
        <w:rPr>
          <w:rFonts w:eastAsia="Times New Roman" w:cstheme="minorHAnsi"/>
          <w:color w:val="222222"/>
          <w:sz w:val="24"/>
          <w:szCs w:val="24"/>
          <w:lang w:eastAsia="en-GB"/>
        </w:rPr>
        <w:t xml:space="preserve"> </w:t>
      </w:r>
      <w:proofErr w:type="spellStart"/>
      <w:r>
        <w:rPr>
          <w:rFonts w:eastAsia="Times New Roman" w:cstheme="minorHAnsi"/>
          <w:color w:val="222222"/>
          <w:sz w:val="24"/>
          <w:szCs w:val="24"/>
          <w:lang w:eastAsia="en-GB"/>
        </w:rPr>
        <w:t>Bendtner</w:t>
      </w:r>
      <w:proofErr w:type="spellEnd"/>
      <w:r>
        <w:rPr>
          <w:rFonts w:eastAsia="Times New Roman" w:cstheme="minorHAnsi"/>
          <w:color w:val="222222"/>
          <w:sz w:val="24"/>
          <w:szCs w:val="24"/>
          <w:lang w:eastAsia="en-GB"/>
        </w:rPr>
        <w:t>. Whilst this could be interpreted as a PSA regarding the dangers of a gambling addiction, but as far as I’m concerned, the author of this article wasn’t intending advise audiences not to gamble.</w:t>
      </w:r>
    </w:p>
    <w:p w14:paraId="47D8AD29" w14:textId="1D3157D7" w:rsidR="000632E3" w:rsidRDefault="000632E3" w:rsidP="000632E3">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 xml:space="preserve">It is a web article. </w:t>
      </w:r>
    </w:p>
    <w:p w14:paraId="2F159DAF" w14:textId="513C0854" w:rsidR="000632E3" w:rsidRDefault="000632E3" w:rsidP="000632E3">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Whilst the subject of the article is almost trivial, the register always remains formal.</w:t>
      </w:r>
    </w:p>
    <w:p w14:paraId="0718707C" w14:textId="7CB25BE5" w:rsidR="00CB7C28" w:rsidRDefault="00CB7C28" w:rsidP="000632E3">
      <w:pPr>
        <w:pStyle w:val="ListParagraph"/>
        <w:numPr>
          <w:ilvl w:val="0"/>
          <w:numId w:val="1"/>
        </w:numPr>
        <w:spacing w:before="240" w:after="240" w:line="405" w:lineRule="atLeast"/>
        <w:textAlignment w:val="baseline"/>
        <w:rPr>
          <w:rFonts w:eastAsia="Times New Roman" w:cstheme="minorHAnsi"/>
          <w:color w:val="222222"/>
          <w:sz w:val="24"/>
          <w:szCs w:val="24"/>
          <w:lang w:eastAsia="en-GB"/>
        </w:rPr>
      </w:pPr>
      <w:r>
        <w:rPr>
          <w:rFonts w:eastAsia="Times New Roman" w:cstheme="minorHAnsi"/>
          <w:color w:val="222222"/>
          <w:sz w:val="24"/>
          <w:szCs w:val="24"/>
          <w:lang w:eastAsia="en-GB"/>
        </w:rPr>
        <w:t xml:space="preserve">The key representation here is </w:t>
      </w:r>
      <w:proofErr w:type="spellStart"/>
      <w:r>
        <w:rPr>
          <w:rFonts w:eastAsia="Times New Roman" w:cstheme="minorHAnsi"/>
          <w:color w:val="222222"/>
          <w:sz w:val="24"/>
          <w:szCs w:val="24"/>
          <w:lang w:eastAsia="en-GB"/>
        </w:rPr>
        <w:t>Niklas</w:t>
      </w:r>
      <w:proofErr w:type="spellEnd"/>
      <w:r>
        <w:rPr>
          <w:rFonts w:eastAsia="Times New Roman" w:cstheme="minorHAnsi"/>
          <w:color w:val="222222"/>
          <w:sz w:val="24"/>
          <w:szCs w:val="24"/>
          <w:lang w:eastAsia="en-GB"/>
        </w:rPr>
        <w:t xml:space="preserve"> </w:t>
      </w:r>
      <w:proofErr w:type="spellStart"/>
      <w:r>
        <w:rPr>
          <w:rFonts w:eastAsia="Times New Roman" w:cstheme="minorHAnsi"/>
          <w:color w:val="222222"/>
          <w:sz w:val="24"/>
          <w:szCs w:val="24"/>
          <w:lang w:eastAsia="en-GB"/>
        </w:rPr>
        <w:t>Bendtner</w:t>
      </w:r>
      <w:proofErr w:type="spellEnd"/>
      <w:r>
        <w:rPr>
          <w:rFonts w:eastAsia="Times New Roman" w:cstheme="minorHAnsi"/>
          <w:color w:val="222222"/>
          <w:sz w:val="24"/>
          <w:szCs w:val="24"/>
          <w:lang w:eastAsia="en-GB"/>
        </w:rPr>
        <w:t>, because he is central to everything that happens in this article.</w:t>
      </w:r>
    </w:p>
    <w:p w14:paraId="32D513E1" w14:textId="77777777" w:rsidR="000632E3" w:rsidRDefault="000632E3" w:rsidP="000632E3">
      <w:pPr>
        <w:pStyle w:val="Heading3"/>
        <w:spacing w:before="0" w:after="150"/>
        <w:jc w:val="center"/>
        <w:rPr>
          <w:rFonts w:ascii="inherit" w:hAnsi="inherit"/>
          <w:b/>
          <w:bCs/>
          <w:color w:val="333333"/>
          <w:sz w:val="42"/>
          <w:szCs w:val="42"/>
        </w:rPr>
      </w:pPr>
    </w:p>
    <w:p w14:paraId="5D1CBA20" w14:textId="77777777" w:rsidR="000632E3" w:rsidRDefault="000632E3" w:rsidP="000632E3">
      <w:pPr>
        <w:pStyle w:val="Heading3"/>
        <w:spacing w:before="0" w:after="150"/>
        <w:jc w:val="center"/>
        <w:rPr>
          <w:rFonts w:ascii="inherit" w:hAnsi="inherit"/>
          <w:b/>
          <w:bCs/>
          <w:color w:val="6E4C43"/>
          <w:sz w:val="54"/>
          <w:szCs w:val="32"/>
          <w:shd w:val="clear" w:color="auto" w:fill="FFFFFF"/>
        </w:rPr>
      </w:pPr>
    </w:p>
    <w:p w14:paraId="3E1E4A9E" w14:textId="2B215B87" w:rsidR="000632E3" w:rsidRDefault="000632E3" w:rsidP="000632E3">
      <w:pPr>
        <w:pStyle w:val="Heading3"/>
        <w:spacing w:before="0" w:after="150"/>
        <w:jc w:val="center"/>
        <w:rPr>
          <w:rFonts w:ascii="inherit" w:hAnsi="inherit"/>
          <w:b/>
          <w:bCs/>
          <w:color w:val="6E4C43"/>
          <w:sz w:val="54"/>
          <w:szCs w:val="32"/>
          <w:shd w:val="clear" w:color="auto" w:fill="FFFFFF"/>
        </w:rPr>
      </w:pPr>
    </w:p>
    <w:p w14:paraId="39C11280" w14:textId="3EEF84C7" w:rsidR="000632E3" w:rsidRDefault="000632E3" w:rsidP="000632E3"/>
    <w:p w14:paraId="05C59CB0" w14:textId="0918CFFA" w:rsidR="000632E3" w:rsidRDefault="000632E3" w:rsidP="000632E3"/>
    <w:p w14:paraId="17EF5A9A" w14:textId="547382F0" w:rsidR="000632E3" w:rsidRDefault="000632E3" w:rsidP="000632E3"/>
    <w:p w14:paraId="6E73057B" w14:textId="4DA626C9" w:rsidR="000632E3" w:rsidRDefault="000632E3" w:rsidP="000632E3"/>
    <w:p w14:paraId="7A2AC475" w14:textId="55BFBBBB" w:rsidR="000632E3" w:rsidRDefault="000632E3" w:rsidP="000632E3"/>
    <w:p w14:paraId="3791DF42" w14:textId="722EB726" w:rsidR="000632E3" w:rsidRDefault="000632E3" w:rsidP="000632E3"/>
    <w:p w14:paraId="05351449" w14:textId="6057E226" w:rsidR="000632E3" w:rsidRDefault="000632E3" w:rsidP="000632E3"/>
    <w:p w14:paraId="268BBD66" w14:textId="59EDB39E" w:rsidR="000632E3" w:rsidRDefault="000632E3" w:rsidP="000632E3"/>
    <w:p w14:paraId="7A12A6C3" w14:textId="389482D9" w:rsidR="000632E3" w:rsidRDefault="000632E3" w:rsidP="000632E3">
      <w:pPr>
        <w:pStyle w:val="Heading3"/>
        <w:spacing w:before="0" w:after="150"/>
        <w:jc w:val="center"/>
        <w:rPr>
          <w:rFonts w:ascii="inherit" w:hAnsi="inherit"/>
          <w:b/>
          <w:bCs/>
          <w:color w:val="6E4C43"/>
          <w:sz w:val="54"/>
          <w:szCs w:val="32"/>
          <w:shd w:val="clear" w:color="auto" w:fill="FFFFFF"/>
        </w:rPr>
      </w:pPr>
    </w:p>
    <w:p w14:paraId="346C89FC" w14:textId="77777777" w:rsidR="000632E3" w:rsidRPr="000632E3" w:rsidRDefault="000632E3" w:rsidP="000632E3"/>
    <w:p w14:paraId="499EBAAC" w14:textId="2D71994B" w:rsidR="000632E3" w:rsidRPr="000632E3" w:rsidRDefault="000632E3" w:rsidP="000632E3">
      <w:pPr>
        <w:pStyle w:val="Heading3"/>
        <w:spacing w:before="0" w:after="150"/>
        <w:jc w:val="center"/>
        <w:rPr>
          <w:rFonts w:ascii="inherit" w:hAnsi="inherit"/>
          <w:b/>
          <w:bCs/>
          <w:color w:val="333333"/>
          <w:sz w:val="26"/>
          <w:szCs w:val="18"/>
        </w:rPr>
      </w:pPr>
      <w:r w:rsidRPr="000632E3">
        <w:rPr>
          <w:rFonts w:ascii="inherit" w:hAnsi="inherit"/>
          <w:b/>
          <w:bCs/>
          <w:color w:val="6E4C43"/>
          <w:sz w:val="52"/>
          <w:szCs w:val="28"/>
          <w:shd w:val="clear" w:color="auto" w:fill="FFFFFF"/>
        </w:rPr>
        <w:lastRenderedPageBreak/>
        <w:t>Covers stray greys, no problem!</w:t>
      </w:r>
    </w:p>
    <w:p w14:paraId="03090884" w14:textId="336876B5" w:rsidR="000632E3" w:rsidRPr="000632E3" w:rsidRDefault="000632E3" w:rsidP="000632E3">
      <w:pPr>
        <w:pStyle w:val="Heading3"/>
        <w:spacing w:before="0" w:after="150"/>
        <w:jc w:val="center"/>
        <w:rPr>
          <w:rFonts w:ascii="inherit" w:hAnsi="inherit"/>
          <w:color w:val="333333"/>
          <w:sz w:val="26"/>
          <w:szCs w:val="18"/>
        </w:rPr>
      </w:pPr>
      <w:r w:rsidRPr="000632E3">
        <w:rPr>
          <w:rFonts w:ascii="inherit" w:hAnsi="inherit"/>
          <w:b/>
          <w:bCs/>
          <w:color w:val="333333"/>
          <w:sz w:val="26"/>
          <w:szCs w:val="18"/>
        </w:rPr>
        <w:t xml:space="preserve">Introducing </w:t>
      </w:r>
      <w:proofErr w:type="spellStart"/>
      <w:r w:rsidRPr="000632E3">
        <w:rPr>
          <w:rFonts w:ascii="inherit" w:hAnsi="inherit"/>
          <w:b/>
          <w:bCs/>
          <w:color w:val="333333"/>
          <w:sz w:val="26"/>
          <w:szCs w:val="18"/>
        </w:rPr>
        <w:t>Plantur</w:t>
      </w:r>
      <w:proofErr w:type="spellEnd"/>
      <w:r w:rsidRPr="000632E3">
        <w:rPr>
          <w:rFonts w:ascii="inherit" w:hAnsi="inherit"/>
          <w:b/>
          <w:bCs/>
          <w:color w:val="333333"/>
          <w:sz w:val="26"/>
          <w:szCs w:val="18"/>
        </w:rPr>
        <w:t xml:space="preserve"> 39 Colour Brown</w:t>
      </w:r>
    </w:p>
    <w:p w14:paraId="0C987005" w14:textId="337E5FE3" w:rsidR="000632E3" w:rsidRPr="000632E3" w:rsidRDefault="000632E3" w:rsidP="000632E3">
      <w:pPr>
        <w:rPr>
          <w:rFonts w:ascii="&amp;quot" w:hAnsi="&amp;quot"/>
          <w:color w:val="333333"/>
          <w:sz w:val="16"/>
          <w:szCs w:val="10"/>
        </w:rPr>
      </w:pPr>
      <w:r w:rsidRPr="000632E3">
        <w:rPr>
          <w:rFonts w:ascii="&amp;quot" w:hAnsi="&amp;quot"/>
          <w:noProof/>
          <w:color w:val="333333"/>
          <w:sz w:val="16"/>
          <w:szCs w:val="10"/>
        </w:rPr>
        <w:drawing>
          <wp:inline distT="0" distB="0" distL="0" distR="0" wp14:anchorId="2AB407C6" wp14:editId="50A2672B">
            <wp:extent cx="1877291" cy="1054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900" cy="1105632"/>
                    </a:xfrm>
                    <a:prstGeom prst="rect">
                      <a:avLst/>
                    </a:prstGeom>
                    <a:noFill/>
                    <a:ln>
                      <a:noFill/>
                    </a:ln>
                  </pic:spPr>
                </pic:pic>
              </a:graphicData>
            </a:graphic>
          </wp:inline>
        </w:drawing>
      </w:r>
    </w:p>
    <w:p w14:paraId="4F0E2EE8" w14:textId="2135ED5F" w:rsidR="000632E3" w:rsidRPr="000632E3" w:rsidRDefault="000632E3" w:rsidP="000632E3">
      <w:pPr>
        <w:pStyle w:val="NormalWeb"/>
        <w:spacing w:before="0" w:beforeAutospacing="0" w:after="150" w:afterAutospacing="0"/>
        <w:rPr>
          <w:rFonts w:ascii="&amp;quot" w:hAnsi="&amp;quot"/>
          <w:color w:val="000000"/>
          <w:sz w:val="16"/>
          <w:szCs w:val="10"/>
        </w:rPr>
      </w:pPr>
      <w:r w:rsidRPr="000632E3">
        <w:rPr>
          <w:rFonts w:ascii="&amp;quot" w:hAnsi="&amp;quot"/>
          <w:color w:val="000000"/>
          <w:sz w:val="16"/>
          <w:szCs w:val="10"/>
        </w:rPr>
        <w:t xml:space="preserve">How do you freshen up your hair colour during lockdown? We have a safe and easy solution for brunettes who are bothered by their roots: </w:t>
      </w:r>
      <w:proofErr w:type="spellStart"/>
      <w:r w:rsidRPr="000632E3">
        <w:rPr>
          <w:rFonts w:ascii="&amp;quot" w:hAnsi="&amp;quot"/>
          <w:color w:val="000000"/>
          <w:sz w:val="16"/>
          <w:szCs w:val="10"/>
        </w:rPr>
        <w:t>Plantur</w:t>
      </w:r>
      <w:proofErr w:type="spellEnd"/>
      <w:r w:rsidRPr="000632E3">
        <w:rPr>
          <w:rFonts w:ascii="&amp;quot" w:hAnsi="&amp;quot"/>
          <w:color w:val="000000"/>
          <w:sz w:val="16"/>
          <w:szCs w:val="10"/>
        </w:rPr>
        <w:t xml:space="preserve"> 39 Colour Brown. It washes colour into your hair without you having to do any complex colouring procedures. No experiments, no hair stress – with </w:t>
      </w:r>
      <w:proofErr w:type="spellStart"/>
      <w:r w:rsidRPr="000632E3">
        <w:rPr>
          <w:rFonts w:ascii="&amp;quot" w:hAnsi="&amp;quot"/>
          <w:color w:val="000000"/>
          <w:sz w:val="16"/>
          <w:szCs w:val="10"/>
        </w:rPr>
        <w:t>Plantur</w:t>
      </w:r>
      <w:proofErr w:type="spellEnd"/>
      <w:r w:rsidRPr="000632E3">
        <w:rPr>
          <w:rFonts w:ascii="&amp;quot" w:hAnsi="&amp;quot"/>
          <w:color w:val="000000"/>
          <w:sz w:val="16"/>
          <w:szCs w:val="10"/>
        </w:rPr>
        <w:t xml:space="preserve"> 39 Colour Brown. Say goodbye to the first grey hairs and light roots.</w:t>
      </w:r>
    </w:p>
    <w:p w14:paraId="6E2A68DD" w14:textId="77777777" w:rsidR="000632E3" w:rsidRPr="000632E3" w:rsidRDefault="000632E3" w:rsidP="000632E3">
      <w:pPr>
        <w:pStyle w:val="Heading2"/>
        <w:spacing w:before="300" w:after="150"/>
        <w:jc w:val="center"/>
        <w:rPr>
          <w:rFonts w:ascii="inherit" w:hAnsi="inherit"/>
          <w:color w:val="6E4C43"/>
          <w:sz w:val="40"/>
          <w:szCs w:val="14"/>
        </w:rPr>
      </w:pPr>
      <w:r w:rsidRPr="000632E3">
        <w:rPr>
          <w:rFonts w:ascii="inherit" w:hAnsi="inherit"/>
          <w:color w:val="6E4C43"/>
          <w:sz w:val="40"/>
          <w:szCs w:val="14"/>
        </w:rPr>
        <w:t xml:space="preserve">The </w:t>
      </w:r>
      <w:proofErr w:type="spellStart"/>
      <w:r w:rsidRPr="000632E3">
        <w:rPr>
          <w:rFonts w:ascii="inherit" w:hAnsi="inherit"/>
          <w:color w:val="6E4C43"/>
          <w:sz w:val="40"/>
          <w:szCs w:val="14"/>
        </w:rPr>
        <w:t>Plantur</w:t>
      </w:r>
      <w:proofErr w:type="spellEnd"/>
      <w:r w:rsidRPr="000632E3">
        <w:rPr>
          <w:rFonts w:ascii="inherit" w:hAnsi="inherit"/>
          <w:color w:val="6E4C43"/>
          <w:sz w:val="40"/>
          <w:szCs w:val="14"/>
        </w:rPr>
        <w:t xml:space="preserve"> 39 colour effect</w:t>
      </w:r>
    </w:p>
    <w:p w14:paraId="6C05DB19" w14:textId="77777777" w:rsidR="000632E3" w:rsidRPr="000632E3" w:rsidRDefault="000632E3" w:rsidP="000632E3">
      <w:pPr>
        <w:pStyle w:val="NormalWeb"/>
        <w:spacing w:before="0" w:beforeAutospacing="0" w:after="150" w:afterAutospacing="0"/>
        <w:rPr>
          <w:rFonts w:ascii="&amp;quot" w:hAnsi="&amp;quot"/>
          <w:color w:val="000000"/>
          <w:sz w:val="16"/>
          <w:szCs w:val="10"/>
        </w:rPr>
      </w:pPr>
      <w:proofErr w:type="spellStart"/>
      <w:r w:rsidRPr="000632E3">
        <w:rPr>
          <w:rFonts w:ascii="&amp;quot" w:hAnsi="&amp;quot"/>
          <w:color w:val="000000"/>
          <w:sz w:val="16"/>
          <w:szCs w:val="10"/>
        </w:rPr>
        <w:t>Plantur</w:t>
      </w:r>
      <w:proofErr w:type="spellEnd"/>
      <w:r w:rsidRPr="000632E3">
        <w:rPr>
          <w:rFonts w:ascii="&amp;quot" w:hAnsi="&amp;quot"/>
          <w:color w:val="000000"/>
          <w:sz w:val="16"/>
          <w:szCs w:val="10"/>
        </w:rPr>
        <w:t xml:space="preserve"> 39 Colour Brown helps to tide you over between visits to the hairdresser. The cosmetic pigments in the products are deposited on the outside of each hair to intensify its natural colour. The brown becomes more intense every time you wash your hair. The first grey hairs and light roots are concealed. The colour becomes more vibrant with every use.</w:t>
      </w:r>
    </w:p>
    <w:p w14:paraId="12E92F38" w14:textId="70A87FA8" w:rsidR="000632E3" w:rsidRPr="000632E3" w:rsidRDefault="000632E3" w:rsidP="000632E3">
      <w:pPr>
        <w:shd w:val="clear" w:color="auto" w:fill="FFFFFF"/>
        <w:rPr>
          <w:rFonts w:ascii="inherit" w:hAnsi="inherit"/>
          <w:color w:val="6E4C43"/>
          <w:sz w:val="36"/>
          <w:szCs w:val="10"/>
        </w:rPr>
      </w:pPr>
      <w:r w:rsidRPr="000632E3">
        <w:rPr>
          <w:rFonts w:ascii="&amp;quot" w:hAnsi="&amp;quot"/>
          <w:noProof/>
          <w:color w:val="0000FF"/>
          <w:sz w:val="16"/>
          <w:szCs w:val="10"/>
        </w:rPr>
        <w:drawing>
          <wp:anchor distT="0" distB="0" distL="114300" distR="114300" simplePos="0" relativeHeight="251660288" behindDoc="0" locked="0" layoutInCell="1" allowOverlap="1" wp14:anchorId="314C67E8" wp14:editId="339D5F83">
            <wp:simplePos x="0" y="0"/>
            <wp:positionH relativeFrom="column">
              <wp:posOffset>3837535</wp:posOffset>
            </wp:positionH>
            <wp:positionV relativeFrom="paragraph">
              <wp:posOffset>661613</wp:posOffset>
            </wp:positionV>
            <wp:extent cx="1607820" cy="2272030"/>
            <wp:effectExtent l="0" t="0" r="0" b="0"/>
            <wp:wrapSquare wrapText="bothSides"/>
            <wp:docPr id="3" name="Picture 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820" cy="227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2E3">
        <w:rPr>
          <w:rFonts w:ascii="&amp;quot" w:hAnsi="&amp;quot"/>
          <w:noProof/>
          <w:color w:val="0000FF"/>
          <w:sz w:val="16"/>
          <w:szCs w:val="10"/>
        </w:rPr>
        <w:drawing>
          <wp:inline distT="0" distB="0" distL="0" distR="0" wp14:anchorId="579B0E12" wp14:editId="26A90E9D">
            <wp:extent cx="1711037" cy="1116621"/>
            <wp:effectExtent l="0" t="0" r="3810" b="7620"/>
            <wp:docPr id="6" name="Picture 6">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4694" cy="1138586"/>
                    </a:xfrm>
                    <a:prstGeom prst="rect">
                      <a:avLst/>
                    </a:prstGeom>
                    <a:noFill/>
                    <a:ln>
                      <a:noFill/>
                    </a:ln>
                  </pic:spPr>
                </pic:pic>
              </a:graphicData>
            </a:graphic>
          </wp:inline>
        </w:drawing>
      </w:r>
    </w:p>
    <w:p w14:paraId="7017CE95" w14:textId="6D02B8A0" w:rsidR="000632E3" w:rsidRPr="000632E3" w:rsidRDefault="000632E3" w:rsidP="000632E3">
      <w:pPr>
        <w:shd w:val="clear" w:color="auto" w:fill="FFFFFF"/>
        <w:rPr>
          <w:rFonts w:ascii="inherit" w:hAnsi="inherit"/>
          <w:color w:val="6E4C43"/>
          <w:sz w:val="52"/>
          <w:szCs w:val="28"/>
        </w:rPr>
      </w:pPr>
      <w:r w:rsidRPr="000632E3">
        <w:rPr>
          <w:rFonts w:ascii="inherit" w:hAnsi="inherit"/>
          <w:color w:val="6E4C43"/>
          <w:sz w:val="36"/>
          <w:szCs w:val="10"/>
        </w:rPr>
        <w:t>For the perfect result:</w:t>
      </w:r>
    </w:p>
    <w:p w14:paraId="5C5D0EFB" w14:textId="0379BF31" w:rsidR="000632E3" w:rsidRPr="000632E3" w:rsidRDefault="000632E3" w:rsidP="000632E3">
      <w:pPr>
        <w:rPr>
          <w:rFonts w:ascii="&amp;quot" w:hAnsi="&amp;quot"/>
          <w:color w:val="333333"/>
          <w:sz w:val="16"/>
          <w:szCs w:val="10"/>
        </w:rPr>
      </w:pPr>
      <w:r w:rsidRPr="000632E3">
        <w:rPr>
          <w:rFonts w:ascii="&amp;quot" w:hAnsi="&amp;quot"/>
          <w:noProof/>
          <w:color w:val="0000FF"/>
          <w:sz w:val="16"/>
          <w:szCs w:val="10"/>
        </w:rPr>
        <w:drawing>
          <wp:anchor distT="0" distB="0" distL="114300" distR="114300" simplePos="0" relativeHeight="251659264" behindDoc="0" locked="0" layoutInCell="1" allowOverlap="1" wp14:anchorId="7277ABE4" wp14:editId="5344895C">
            <wp:simplePos x="0" y="0"/>
            <wp:positionH relativeFrom="column">
              <wp:posOffset>41275</wp:posOffset>
            </wp:positionH>
            <wp:positionV relativeFrom="paragraph">
              <wp:posOffset>245110</wp:posOffset>
            </wp:positionV>
            <wp:extent cx="720090" cy="720090"/>
            <wp:effectExtent l="0" t="0" r="3810" b="3810"/>
            <wp:wrapSquare wrapText="bothSides"/>
            <wp:docPr id="5" name="Picture 5">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2E3">
        <w:rPr>
          <w:rFonts w:ascii="&amp;quot" w:hAnsi="&amp;quot"/>
          <w:noProof/>
          <w:color w:val="0000FF"/>
          <w:sz w:val="16"/>
          <w:szCs w:val="10"/>
        </w:rPr>
        <w:drawing>
          <wp:anchor distT="0" distB="0" distL="114300" distR="114300" simplePos="0" relativeHeight="251658240" behindDoc="0" locked="0" layoutInCell="1" allowOverlap="1" wp14:anchorId="740A447C" wp14:editId="0169D334">
            <wp:simplePos x="0" y="0"/>
            <wp:positionH relativeFrom="column">
              <wp:posOffset>934951</wp:posOffset>
            </wp:positionH>
            <wp:positionV relativeFrom="paragraph">
              <wp:posOffset>10045</wp:posOffset>
            </wp:positionV>
            <wp:extent cx="2438400" cy="1219470"/>
            <wp:effectExtent l="0" t="0" r="0" b="0"/>
            <wp:wrapSquare wrapText="bothSides"/>
            <wp:docPr id="4" name="Picture 4">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0" cy="1219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49FE7" w14:textId="01678FC3" w:rsidR="000632E3" w:rsidRPr="000632E3" w:rsidRDefault="000632E3" w:rsidP="000632E3">
      <w:pPr>
        <w:jc w:val="center"/>
        <w:rPr>
          <w:rFonts w:ascii="&amp;quot" w:hAnsi="&amp;quot"/>
          <w:color w:val="333333"/>
          <w:sz w:val="16"/>
          <w:szCs w:val="10"/>
        </w:rPr>
      </w:pPr>
    </w:p>
    <w:p w14:paraId="27475043" w14:textId="155CAA34" w:rsidR="000632E3" w:rsidRPr="000632E3" w:rsidRDefault="000632E3" w:rsidP="000632E3">
      <w:pPr>
        <w:jc w:val="center"/>
        <w:rPr>
          <w:rFonts w:ascii="&amp;quot" w:hAnsi="&amp;quot"/>
          <w:color w:val="333333"/>
          <w:sz w:val="16"/>
          <w:szCs w:val="10"/>
        </w:rPr>
      </w:pPr>
    </w:p>
    <w:p w14:paraId="1F5FCD73" w14:textId="77777777" w:rsidR="000632E3" w:rsidRPr="000632E3" w:rsidRDefault="000632E3" w:rsidP="000632E3">
      <w:pPr>
        <w:pStyle w:val="Heading2"/>
        <w:spacing w:before="300" w:after="150"/>
        <w:rPr>
          <w:rFonts w:ascii="inherit" w:hAnsi="inherit"/>
          <w:color w:val="6E4C43"/>
          <w:sz w:val="36"/>
          <w:szCs w:val="10"/>
        </w:rPr>
      </w:pPr>
    </w:p>
    <w:p w14:paraId="3D468467" w14:textId="77777777" w:rsidR="000632E3" w:rsidRPr="000632E3" w:rsidRDefault="000632E3" w:rsidP="000632E3">
      <w:pPr>
        <w:pStyle w:val="Heading2"/>
        <w:spacing w:before="300" w:after="150"/>
        <w:rPr>
          <w:rFonts w:ascii="inherit" w:hAnsi="inherit"/>
          <w:color w:val="6E4C43"/>
          <w:sz w:val="36"/>
          <w:szCs w:val="10"/>
        </w:rPr>
      </w:pPr>
    </w:p>
    <w:p w14:paraId="75DEF12E" w14:textId="0B364D77" w:rsidR="000632E3" w:rsidRPr="000632E3" w:rsidRDefault="000632E3" w:rsidP="000632E3">
      <w:pPr>
        <w:pStyle w:val="Heading2"/>
        <w:spacing w:before="300" w:after="150"/>
        <w:rPr>
          <w:rFonts w:ascii="inherit" w:hAnsi="inherit"/>
          <w:color w:val="6E4C43"/>
          <w:sz w:val="36"/>
          <w:szCs w:val="10"/>
        </w:rPr>
      </w:pPr>
      <w:r w:rsidRPr="000632E3">
        <w:rPr>
          <w:rFonts w:ascii="inherit" w:hAnsi="inherit"/>
          <w:color w:val="6E4C43"/>
          <w:sz w:val="36"/>
          <w:szCs w:val="10"/>
        </w:rPr>
        <w:t>Phyto-Caffeine Shampoo Colour Brown</w:t>
      </w:r>
    </w:p>
    <w:p w14:paraId="04D75F8F" w14:textId="77777777" w:rsidR="000632E3" w:rsidRPr="000632E3" w:rsidRDefault="000632E3" w:rsidP="000632E3">
      <w:pPr>
        <w:pStyle w:val="Heading3"/>
        <w:spacing w:before="0" w:after="150"/>
        <w:rPr>
          <w:rFonts w:ascii="inherit" w:hAnsi="inherit"/>
          <w:color w:val="333333"/>
          <w:sz w:val="26"/>
          <w:szCs w:val="18"/>
        </w:rPr>
      </w:pPr>
      <w:r w:rsidRPr="000632E3">
        <w:rPr>
          <w:rFonts w:ascii="inherit" w:hAnsi="inherit"/>
          <w:b/>
          <w:bCs/>
          <w:color w:val="333333"/>
          <w:sz w:val="26"/>
          <w:szCs w:val="18"/>
        </w:rPr>
        <w:t xml:space="preserve">For a </w:t>
      </w:r>
      <w:proofErr w:type="spellStart"/>
      <w:r w:rsidRPr="000632E3">
        <w:rPr>
          <w:rFonts w:ascii="inherit" w:hAnsi="inherit"/>
          <w:b/>
          <w:bCs/>
          <w:color w:val="333333"/>
          <w:sz w:val="26"/>
          <w:szCs w:val="18"/>
        </w:rPr>
        <w:t>breathtaking</w:t>
      </w:r>
      <w:proofErr w:type="spellEnd"/>
      <w:r w:rsidRPr="000632E3">
        <w:rPr>
          <w:rFonts w:ascii="inherit" w:hAnsi="inherit"/>
          <w:b/>
          <w:bCs/>
          <w:color w:val="333333"/>
          <w:sz w:val="26"/>
          <w:szCs w:val="18"/>
        </w:rPr>
        <w:t xml:space="preserve"> shade of brown</w:t>
      </w:r>
    </w:p>
    <w:p w14:paraId="5579AF83" w14:textId="77777777" w:rsidR="000632E3" w:rsidRPr="000632E3" w:rsidRDefault="000632E3" w:rsidP="000632E3">
      <w:pPr>
        <w:numPr>
          <w:ilvl w:val="0"/>
          <w:numId w:val="2"/>
        </w:numPr>
        <w:spacing w:before="100" w:beforeAutospacing="1" w:after="225" w:line="240" w:lineRule="auto"/>
        <w:rPr>
          <w:rFonts w:ascii="&amp;quot" w:hAnsi="&amp;quot"/>
          <w:color w:val="333333"/>
          <w:sz w:val="16"/>
          <w:szCs w:val="10"/>
        </w:rPr>
      </w:pPr>
      <w:r w:rsidRPr="000632E3">
        <w:rPr>
          <w:rFonts w:ascii="&amp;quot" w:hAnsi="&amp;quot"/>
          <w:color w:val="333333"/>
          <w:sz w:val="16"/>
          <w:szCs w:val="10"/>
        </w:rPr>
        <w:t>Conceals annoying roots and first grey hairs</w:t>
      </w:r>
    </w:p>
    <w:p w14:paraId="384F2821" w14:textId="77777777" w:rsidR="000632E3" w:rsidRPr="000632E3" w:rsidRDefault="000632E3" w:rsidP="000632E3">
      <w:pPr>
        <w:numPr>
          <w:ilvl w:val="0"/>
          <w:numId w:val="2"/>
        </w:numPr>
        <w:spacing w:before="100" w:beforeAutospacing="1" w:after="225" w:line="240" w:lineRule="auto"/>
        <w:rPr>
          <w:rFonts w:ascii="&amp;quot" w:hAnsi="&amp;quot"/>
          <w:color w:val="333333"/>
          <w:sz w:val="16"/>
          <w:szCs w:val="10"/>
        </w:rPr>
      </w:pPr>
      <w:r w:rsidRPr="000632E3">
        <w:rPr>
          <w:rFonts w:ascii="&amp;quot" w:hAnsi="&amp;quot"/>
          <w:color w:val="333333"/>
          <w:sz w:val="16"/>
          <w:szCs w:val="10"/>
        </w:rPr>
        <w:t>Colour becomes more intense with every wash</w:t>
      </w:r>
    </w:p>
    <w:p w14:paraId="4FC35746" w14:textId="77777777" w:rsidR="000632E3" w:rsidRPr="000632E3" w:rsidRDefault="000632E3" w:rsidP="000632E3">
      <w:pPr>
        <w:numPr>
          <w:ilvl w:val="0"/>
          <w:numId w:val="2"/>
        </w:numPr>
        <w:spacing w:before="100" w:beforeAutospacing="1" w:after="225" w:line="240" w:lineRule="auto"/>
        <w:rPr>
          <w:rFonts w:ascii="&amp;quot" w:hAnsi="&amp;quot"/>
          <w:color w:val="333333"/>
          <w:sz w:val="16"/>
          <w:szCs w:val="10"/>
        </w:rPr>
      </w:pPr>
      <w:r w:rsidRPr="000632E3">
        <w:rPr>
          <w:rFonts w:ascii="&amp;quot" w:hAnsi="&amp;quot"/>
          <w:color w:val="333333"/>
          <w:sz w:val="16"/>
          <w:szCs w:val="10"/>
        </w:rPr>
        <w:t>The Phyto-Caffeine complex helps to prevent menopausal hair loss.</w:t>
      </w:r>
    </w:p>
    <w:p w14:paraId="0903A215" w14:textId="5AACD683" w:rsidR="000632E3" w:rsidRDefault="000632E3" w:rsidP="000632E3">
      <w:pPr>
        <w:pStyle w:val="NormalWeb"/>
        <w:spacing w:before="0" w:beforeAutospacing="0" w:after="150" w:afterAutospacing="0"/>
        <w:rPr>
          <w:rFonts w:ascii="&amp;quot" w:hAnsi="&amp;quot"/>
          <w:color w:val="000000"/>
          <w:sz w:val="16"/>
          <w:szCs w:val="10"/>
        </w:rPr>
      </w:pPr>
      <w:r w:rsidRPr="000632E3">
        <w:rPr>
          <w:rFonts w:ascii="&amp;quot" w:hAnsi="&amp;quot"/>
          <w:color w:val="000000"/>
          <w:sz w:val="16"/>
          <w:szCs w:val="10"/>
        </w:rPr>
        <w:t> </w:t>
      </w:r>
    </w:p>
    <w:p w14:paraId="33AE371B" w14:textId="3D84E6A4" w:rsidR="000632E3" w:rsidRDefault="000632E3" w:rsidP="000632E3">
      <w:pPr>
        <w:pStyle w:val="NormalWeb"/>
        <w:spacing w:before="0" w:beforeAutospacing="0" w:after="150" w:afterAutospacing="0"/>
        <w:rPr>
          <w:rFonts w:ascii="&amp;quot" w:hAnsi="&amp;quot"/>
          <w:color w:val="000000"/>
          <w:sz w:val="16"/>
          <w:szCs w:val="10"/>
        </w:rPr>
      </w:pPr>
    </w:p>
    <w:p w14:paraId="2E9107A2" w14:textId="106A5838" w:rsidR="000632E3" w:rsidRPr="000632E3" w:rsidRDefault="000632E3" w:rsidP="000632E3">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lastRenderedPageBreak/>
        <w:t xml:space="preserve">The above advert is trying to sell a myriad of hair products from the brand </w:t>
      </w:r>
      <w:proofErr w:type="spellStart"/>
      <w:r>
        <w:rPr>
          <w:rFonts w:asciiTheme="minorHAnsi" w:hAnsiTheme="minorHAnsi" w:cstheme="minorHAnsi"/>
          <w:color w:val="000000"/>
          <w:szCs w:val="18"/>
        </w:rPr>
        <w:t>Plantur</w:t>
      </w:r>
      <w:proofErr w:type="spellEnd"/>
      <w:r>
        <w:rPr>
          <w:rFonts w:asciiTheme="minorHAnsi" w:hAnsiTheme="minorHAnsi" w:cstheme="minorHAnsi"/>
          <w:color w:val="000000"/>
          <w:szCs w:val="18"/>
        </w:rPr>
        <w:t xml:space="preserve">. Unsurprisingly, this advert exists because there is a market of people who aren’t too pleased with the thought of getting grey hair. As such, </w:t>
      </w:r>
      <w:proofErr w:type="spellStart"/>
      <w:r>
        <w:rPr>
          <w:rFonts w:asciiTheme="minorHAnsi" w:hAnsiTheme="minorHAnsi" w:cstheme="minorHAnsi"/>
          <w:color w:val="000000"/>
          <w:szCs w:val="18"/>
        </w:rPr>
        <w:t>Plantur</w:t>
      </w:r>
      <w:proofErr w:type="spellEnd"/>
      <w:r>
        <w:rPr>
          <w:rFonts w:asciiTheme="minorHAnsi" w:hAnsiTheme="minorHAnsi" w:cstheme="minorHAnsi"/>
          <w:color w:val="000000"/>
          <w:szCs w:val="18"/>
        </w:rPr>
        <w:t xml:space="preserve"> offer what they would describe as a solution. If everyone was completely content with having grey hair, there would be no need for this product, however that’s not the case.</w:t>
      </w:r>
    </w:p>
    <w:p w14:paraId="5AC71C42" w14:textId="022BF72C" w:rsidR="000632E3" w:rsidRPr="0095713F" w:rsidRDefault="000632E3" w:rsidP="000632E3">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t xml:space="preserve">I was not persuaded by this advert, nor did I particularly enjoy reading it, but that’s okay because it’s not aimed at </w:t>
      </w:r>
      <w:r w:rsidR="0095713F">
        <w:rPr>
          <w:rFonts w:asciiTheme="minorHAnsi" w:hAnsiTheme="minorHAnsi" w:cstheme="minorHAnsi"/>
          <w:color w:val="000000"/>
          <w:szCs w:val="18"/>
        </w:rPr>
        <w:t>sixteen-year-old boys</w:t>
      </w:r>
      <w:r>
        <w:rPr>
          <w:rFonts w:asciiTheme="minorHAnsi" w:hAnsiTheme="minorHAnsi" w:cstheme="minorHAnsi"/>
          <w:color w:val="000000"/>
          <w:szCs w:val="18"/>
        </w:rPr>
        <w:t xml:space="preserve">; it’s aimed at women who are starting to develop grey hair. </w:t>
      </w:r>
      <w:r w:rsidR="0095713F">
        <w:rPr>
          <w:rFonts w:asciiTheme="minorHAnsi" w:hAnsiTheme="minorHAnsi" w:cstheme="minorHAnsi"/>
          <w:color w:val="000000"/>
          <w:szCs w:val="18"/>
        </w:rPr>
        <w:t>Presumably, the product could also be used by men, however the language and images used in the advert show that’s not who the target audience is. Stereotypically feminine language is used, notably the section in which it states ‘</w:t>
      </w:r>
      <w:proofErr w:type="spellStart"/>
      <w:r w:rsidR="0095713F">
        <w:rPr>
          <w:rFonts w:asciiTheme="minorHAnsi" w:hAnsiTheme="minorHAnsi" w:cstheme="minorHAnsi"/>
          <w:color w:val="000000"/>
          <w:szCs w:val="18"/>
        </w:rPr>
        <w:t>Plantur</w:t>
      </w:r>
      <w:proofErr w:type="spellEnd"/>
      <w:r w:rsidR="0095713F">
        <w:rPr>
          <w:rFonts w:asciiTheme="minorHAnsi" w:hAnsiTheme="minorHAnsi" w:cstheme="minorHAnsi"/>
          <w:color w:val="000000"/>
          <w:szCs w:val="18"/>
        </w:rPr>
        <w:t xml:space="preserve"> 39 Colour Brown helps to tide you over between visits to the hairdresser.’ Whilst obviously women are not the only people who go to hairdressers, most of the people in hairdressers are women, so this is a good indication that the product is aimed at them.</w:t>
      </w:r>
    </w:p>
    <w:p w14:paraId="6BB60050" w14:textId="35EAE9DB" w:rsidR="0095713F" w:rsidRPr="0095713F" w:rsidRDefault="0095713F" w:rsidP="000632E3">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t>Like the previous article, this is written, and I found it online, so it’s also electronic.</w:t>
      </w:r>
    </w:p>
    <w:p w14:paraId="2C8A93E4" w14:textId="242F5ED5" w:rsidR="0095713F" w:rsidRDefault="0095713F" w:rsidP="0095713F">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t xml:space="preserve">This is an advert; its primary purpose is to persuade the target audience to buy their product. This advert uses information and rhetorical questions to do so. </w:t>
      </w:r>
    </w:p>
    <w:p w14:paraId="4855D1AB" w14:textId="4F0079B9" w:rsidR="0095713F" w:rsidRPr="0095713F" w:rsidRDefault="0095713F" w:rsidP="0095713F">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t>Genre wise, it’s a piece of advertising.</w:t>
      </w:r>
    </w:p>
    <w:p w14:paraId="17B62C74" w14:textId="36BC65F1" w:rsidR="0095713F" w:rsidRPr="00CB7C28" w:rsidRDefault="0095713F" w:rsidP="0095713F">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t xml:space="preserve">The register here isn’t quite as formal as the </w:t>
      </w:r>
      <w:proofErr w:type="spellStart"/>
      <w:r>
        <w:rPr>
          <w:rFonts w:asciiTheme="minorHAnsi" w:hAnsiTheme="minorHAnsi" w:cstheme="minorHAnsi"/>
          <w:color w:val="000000"/>
          <w:szCs w:val="18"/>
        </w:rPr>
        <w:t>Niklas</w:t>
      </w:r>
      <w:proofErr w:type="spellEnd"/>
      <w:r>
        <w:rPr>
          <w:rFonts w:asciiTheme="minorHAnsi" w:hAnsiTheme="minorHAnsi" w:cstheme="minorHAnsi"/>
          <w:color w:val="000000"/>
          <w:szCs w:val="18"/>
        </w:rPr>
        <w:t xml:space="preserve"> </w:t>
      </w:r>
      <w:proofErr w:type="spellStart"/>
      <w:r>
        <w:rPr>
          <w:rFonts w:asciiTheme="minorHAnsi" w:hAnsiTheme="minorHAnsi" w:cstheme="minorHAnsi"/>
          <w:color w:val="000000"/>
          <w:szCs w:val="18"/>
        </w:rPr>
        <w:t>Bendtner</w:t>
      </w:r>
      <w:proofErr w:type="spellEnd"/>
      <w:r>
        <w:rPr>
          <w:rFonts w:asciiTheme="minorHAnsi" w:hAnsiTheme="minorHAnsi" w:cstheme="minorHAnsi"/>
          <w:color w:val="000000"/>
          <w:szCs w:val="18"/>
        </w:rPr>
        <w:t xml:space="preserve"> article, likely because a slightly more informal tone is more likely to attract customers. If people see something that is overly formal, it’s likely to put them off. </w:t>
      </w:r>
    </w:p>
    <w:p w14:paraId="749FA371" w14:textId="2CC308F9" w:rsidR="00CB7C28" w:rsidRPr="0095713F" w:rsidRDefault="00CB7C28" w:rsidP="0095713F">
      <w:pPr>
        <w:pStyle w:val="NormalWeb"/>
        <w:numPr>
          <w:ilvl w:val="0"/>
          <w:numId w:val="2"/>
        </w:numPr>
        <w:spacing w:before="0" w:beforeAutospacing="0" w:after="150" w:afterAutospacing="0"/>
        <w:rPr>
          <w:rFonts w:ascii="&amp;quot" w:hAnsi="&amp;quot"/>
          <w:color w:val="000000"/>
          <w:szCs w:val="18"/>
        </w:rPr>
      </w:pPr>
      <w:r>
        <w:rPr>
          <w:rFonts w:asciiTheme="minorHAnsi" w:hAnsiTheme="minorHAnsi" w:cstheme="minorHAnsi"/>
          <w:color w:val="000000"/>
          <w:szCs w:val="18"/>
        </w:rPr>
        <w:t xml:space="preserve">The key representation here is the product. Ultimately, </w:t>
      </w:r>
      <w:proofErr w:type="spellStart"/>
      <w:r>
        <w:rPr>
          <w:rFonts w:asciiTheme="minorHAnsi" w:hAnsiTheme="minorHAnsi" w:cstheme="minorHAnsi"/>
          <w:color w:val="000000"/>
          <w:szCs w:val="18"/>
        </w:rPr>
        <w:t>Plantur</w:t>
      </w:r>
      <w:proofErr w:type="spellEnd"/>
      <w:r>
        <w:rPr>
          <w:rFonts w:asciiTheme="minorHAnsi" w:hAnsiTheme="minorHAnsi" w:cstheme="minorHAnsi"/>
          <w:color w:val="000000"/>
          <w:szCs w:val="18"/>
        </w:rPr>
        <w:t xml:space="preserve"> don’t care who buys their product and what they use it for, just as long as someone buys it. As such, nothing else really matters but their ability to sell their product.</w:t>
      </w:r>
    </w:p>
    <w:p w14:paraId="26652E20" w14:textId="77777777" w:rsidR="002457A0" w:rsidRDefault="002457A0" w:rsidP="0095713F">
      <w:pPr>
        <w:pStyle w:val="NormalWeb"/>
        <w:spacing w:before="0" w:beforeAutospacing="0" w:after="150" w:afterAutospacing="0"/>
        <w:ind w:left="360"/>
        <w:rPr>
          <w:rFonts w:ascii="&amp;quot" w:hAnsi="&amp;quot"/>
          <w:color w:val="000000"/>
          <w:szCs w:val="18"/>
        </w:rPr>
      </w:pPr>
    </w:p>
    <w:p w14:paraId="49EBC006" w14:textId="1C47A6E3" w:rsidR="0095713F" w:rsidRDefault="002B63CE" w:rsidP="0095713F">
      <w:pPr>
        <w:pStyle w:val="NormalWeb"/>
        <w:spacing w:before="0" w:beforeAutospacing="0" w:after="150" w:afterAutospacing="0"/>
        <w:ind w:left="360"/>
        <w:rPr>
          <w:rFonts w:ascii="&amp;quot" w:hAnsi="&amp;quot"/>
          <w:color w:val="000000"/>
          <w:szCs w:val="18"/>
        </w:rPr>
      </w:pPr>
      <w:r>
        <w:rPr>
          <w:noProof/>
        </w:rPr>
        <w:lastRenderedPageBreak/>
        <w:drawing>
          <wp:inline distT="0" distB="0" distL="0" distR="0" wp14:anchorId="534773ED" wp14:editId="68ABA78C">
            <wp:extent cx="5730684" cy="3560445"/>
            <wp:effectExtent l="0" t="0" r="381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backgroundRemoval t="6667" b="92500" l="625" r="96250">
                                  <a14:foregroundMark x1="313" y1="11458" x2="9375" y2="36042"/>
                                  <a14:foregroundMark x1="9375" y1="36042" x2="7969" y2="61667"/>
                                  <a14:foregroundMark x1="7969" y1="61667" x2="938" y2="69792"/>
                                  <a14:foregroundMark x1="938" y1="69792" x2="2500" y2="55000"/>
                                  <a14:foregroundMark x1="2500" y1="55000" x2="781" y2="22292"/>
                                  <a14:foregroundMark x1="781" y1="22292" x2="5156" y2="54375"/>
                                  <a14:foregroundMark x1="5156" y1="54375" x2="9688" y2="37708"/>
                                  <a14:foregroundMark x1="9688" y1="37708" x2="19375" y2="34167"/>
                                  <a14:foregroundMark x1="19375" y1="34167" x2="17813" y2="45833"/>
                                  <a14:foregroundMark x1="17813" y1="45833" x2="5156" y2="55208"/>
                                  <a14:foregroundMark x1="5156" y1="55208" x2="17656" y2="48958"/>
                                  <a14:foregroundMark x1="17656" y1="48958" x2="3125" y2="63542"/>
                                  <a14:foregroundMark x1="3125" y1="63542" x2="13281" y2="64792"/>
                                  <a14:foregroundMark x1="13281" y1="64792" x2="8125" y2="78125"/>
                                  <a14:foregroundMark x1="8125" y1="78125" x2="9063" y2="93750"/>
                                  <a14:foregroundMark x1="9063" y1="93750" x2="2969" y2="83958"/>
                                  <a14:foregroundMark x1="2969" y1="83958" x2="4531" y2="71042"/>
                                  <a14:foregroundMark x1="4531" y1="71042" x2="781" y2="81042"/>
                                  <a14:foregroundMark x1="781" y1="81042" x2="35469" y2="45625"/>
                                  <a14:foregroundMark x1="35469" y1="45625" x2="18906" y2="67292"/>
                                  <a14:foregroundMark x1="18906" y1="67292" x2="38594" y2="64792"/>
                                  <a14:foregroundMark x1="38594" y1="64792" x2="25469" y2="76458"/>
                                  <a14:foregroundMark x1="25469" y1="76458" x2="42813" y2="68750"/>
                                  <a14:foregroundMark x1="42813" y1="68750" x2="36406" y2="79167"/>
                                  <a14:foregroundMark x1="36406" y1="79167" x2="49063" y2="78333"/>
                                  <a14:foregroundMark x1="49063" y1="78333" x2="56719" y2="88125"/>
                                  <a14:foregroundMark x1="56719" y1="88125" x2="65469" y2="85625"/>
                                  <a14:foregroundMark x1="65469" y1="85625" x2="27656" y2="95625"/>
                                  <a14:foregroundMark x1="27656" y1="95625" x2="34531" y2="82708"/>
                                  <a14:foregroundMark x1="34531" y1="82708" x2="35000" y2="69792"/>
                                  <a14:foregroundMark x1="35000" y1="69792" x2="44688" y2="70208"/>
                                  <a14:foregroundMark x1="44688" y1="70208" x2="35156" y2="86458"/>
                                  <a14:foregroundMark x1="35156" y1="86458" x2="47031" y2="83958"/>
                                  <a14:foregroundMark x1="47031" y1="83958" x2="35156" y2="84583"/>
                                  <a14:foregroundMark x1="35156" y1="84583" x2="47656" y2="42917"/>
                                  <a14:foregroundMark x1="47656" y1="42917" x2="33906" y2="44375"/>
                                  <a14:foregroundMark x1="33906" y1="44375" x2="30781" y2="28958"/>
                                  <a14:foregroundMark x1="30781" y1="28958" x2="43281" y2="28125"/>
                                  <a14:foregroundMark x1="43281" y1="28125" x2="31875" y2="60625"/>
                                  <a14:foregroundMark x1="31875" y1="60625" x2="46563" y2="64167"/>
                                  <a14:foregroundMark x1="46563" y1="64167" x2="57969" y2="52708"/>
                                  <a14:foregroundMark x1="57969" y1="52708" x2="42031" y2="52292"/>
                                  <a14:foregroundMark x1="42031" y1="52292" x2="54375" y2="38958"/>
                                  <a14:foregroundMark x1="54375" y1="38958" x2="44688" y2="37292"/>
                                  <a14:foregroundMark x1="44688" y1="37292" x2="67188" y2="32292"/>
                                  <a14:foregroundMark x1="67188" y1="32292" x2="56719" y2="38333"/>
                                  <a14:foregroundMark x1="56719" y1="38333" x2="47031" y2="55625"/>
                                  <a14:foregroundMark x1="47031" y1="55625" x2="60313" y2="53125"/>
                                  <a14:foregroundMark x1="60313" y1="53125" x2="12812" y2="26042"/>
                                  <a14:foregroundMark x1="12812" y1="26042" x2="8906" y2="15625"/>
                                  <a14:foregroundMark x1="8906" y1="15625" x2="19063" y2="13958"/>
                                  <a14:foregroundMark x1="19063" y1="13958" x2="32813" y2="15208"/>
                                  <a14:foregroundMark x1="32813" y1="15208" x2="21875" y2="17500"/>
                                  <a14:foregroundMark x1="21875" y1="17500" x2="30781" y2="23333"/>
                                  <a14:foregroundMark x1="30781" y1="23333" x2="47656" y2="19583"/>
                                  <a14:foregroundMark x1="47656" y1="19583" x2="40469" y2="11875"/>
                                  <a14:foregroundMark x1="40469" y1="11875" x2="54844" y2="16667"/>
                                  <a14:foregroundMark x1="54844" y1="16667" x2="64844" y2="8750"/>
                                  <a14:foregroundMark x1="64844" y1="8750" x2="57656" y2="13958"/>
                                  <a14:foregroundMark x1="57656" y1="13958" x2="60781" y2="24792"/>
                                  <a14:foregroundMark x1="60781" y1="24792" x2="75156" y2="21458"/>
                                  <a14:foregroundMark x1="75156" y1="21458" x2="67344" y2="14792"/>
                                  <a14:foregroundMark x1="67344" y1="14792" x2="77344" y2="15000"/>
                                  <a14:foregroundMark x1="77344" y1="15000" x2="85938" y2="13750"/>
                                  <a14:foregroundMark x1="85938" y1="13750" x2="95000" y2="18333"/>
                                  <a14:foregroundMark x1="95000" y1="18333" x2="99375" y2="81458"/>
                                  <a14:foregroundMark x1="99375" y1="81458" x2="96406" y2="92500"/>
                                  <a14:foregroundMark x1="96406" y1="92500" x2="781" y2="89792"/>
                                  <a14:foregroundMark x1="469" y1="11667" x2="18594" y2="11042"/>
                                  <a14:foregroundMark x1="18594" y1="11042" x2="44844" y2="12500"/>
                                  <a14:foregroundMark x1="44844" y1="12500" x2="71406" y2="10417"/>
                                  <a14:foregroundMark x1="71406" y1="10417" x2="89375" y2="11875"/>
                                  <a14:foregroundMark x1="89375" y1="11875" x2="94844" y2="18750"/>
                                  <a14:foregroundMark x1="94531" y1="13333" x2="94063" y2="6667"/>
                                  <a14:foregroundMark x1="69531" y1="26667" x2="70156" y2="49583"/>
                                  <a14:foregroundMark x1="82344" y1="30208" x2="87344" y2="42292"/>
                                  <a14:foregroundMark x1="72813" y1="88958" x2="63438" y2="79583"/>
                                  <a14:foregroundMark x1="63438" y1="79583" x2="59531" y2="77917"/>
                                </a14:backgroundRemoval>
                              </a14:imgEffect>
                            </a14:imgLayer>
                          </a14:imgProps>
                        </a:ext>
                        <a:ext uri="{28A0092B-C50C-407E-A947-70E740481C1C}">
                          <a14:useLocalDpi xmlns:a14="http://schemas.microsoft.com/office/drawing/2010/main" val="0"/>
                        </a:ext>
                      </a:extLst>
                    </a:blip>
                    <a:srcRect t="9989" b="7203"/>
                    <a:stretch/>
                  </pic:blipFill>
                  <pic:spPr bwMode="auto">
                    <a:xfrm>
                      <a:off x="0" y="0"/>
                      <a:ext cx="5731510" cy="3560958"/>
                    </a:xfrm>
                    <a:prstGeom prst="rect">
                      <a:avLst/>
                    </a:prstGeom>
                    <a:noFill/>
                    <a:ln>
                      <a:noFill/>
                    </a:ln>
                    <a:extLst>
                      <a:ext uri="{53640926-AAD7-44D8-BBD7-CCE9431645EC}">
                        <a14:shadowObscured xmlns:a14="http://schemas.microsoft.com/office/drawing/2010/main"/>
                      </a:ext>
                    </a:extLst>
                  </pic:spPr>
                </pic:pic>
              </a:graphicData>
            </a:graphic>
          </wp:inline>
        </w:drawing>
      </w:r>
    </w:p>
    <w:p w14:paraId="03DA2411" w14:textId="070133B5" w:rsidR="002B63CE" w:rsidRDefault="002B63CE" w:rsidP="002B63CE">
      <w:pPr>
        <w:pStyle w:val="NormalWeb"/>
        <w:numPr>
          <w:ilvl w:val="0"/>
          <w:numId w:val="4"/>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 xml:space="preserve">This is a leaflet by </w:t>
      </w:r>
      <w:proofErr w:type="spellStart"/>
      <w:r>
        <w:rPr>
          <w:rFonts w:asciiTheme="minorHAnsi" w:hAnsiTheme="minorHAnsi" w:cstheme="minorHAnsi"/>
          <w:color w:val="000000"/>
          <w:szCs w:val="18"/>
        </w:rPr>
        <w:t>Chackatrade</w:t>
      </w:r>
      <w:proofErr w:type="spellEnd"/>
      <w:r>
        <w:rPr>
          <w:rFonts w:asciiTheme="minorHAnsi" w:hAnsiTheme="minorHAnsi" w:cstheme="minorHAnsi"/>
          <w:color w:val="000000"/>
          <w:szCs w:val="18"/>
        </w:rPr>
        <w:t xml:space="preserve">, a business offering several trade services. As we can see in the top right, this particular leaflet is specific to the Wilmslow and Cheadle area. As such, we can make a </w:t>
      </w:r>
      <w:r w:rsidR="00EA58CB">
        <w:rPr>
          <w:rFonts w:asciiTheme="minorHAnsi" w:hAnsiTheme="minorHAnsi" w:cstheme="minorHAnsi"/>
          <w:color w:val="000000"/>
          <w:szCs w:val="18"/>
        </w:rPr>
        <w:t>couple</w:t>
      </w:r>
      <w:r>
        <w:rPr>
          <w:rFonts w:asciiTheme="minorHAnsi" w:hAnsiTheme="minorHAnsi" w:cstheme="minorHAnsi"/>
          <w:color w:val="000000"/>
          <w:szCs w:val="18"/>
        </w:rPr>
        <w:t xml:space="preserve"> of assumptions: prices may be slightly higher than the national average, based on the affluency of the areas</w:t>
      </w:r>
      <w:r w:rsidR="00EA58CB">
        <w:rPr>
          <w:rFonts w:asciiTheme="minorHAnsi" w:hAnsiTheme="minorHAnsi" w:cstheme="minorHAnsi"/>
          <w:color w:val="000000"/>
          <w:szCs w:val="18"/>
        </w:rPr>
        <w:t xml:space="preserve"> and the</w:t>
      </w:r>
      <w:r>
        <w:rPr>
          <w:rFonts w:asciiTheme="minorHAnsi" w:hAnsiTheme="minorHAnsi" w:cstheme="minorHAnsi"/>
          <w:color w:val="000000"/>
          <w:szCs w:val="18"/>
        </w:rPr>
        <w:t xml:space="preserve"> tradespeople in question likely all live in and around the local area</w:t>
      </w:r>
      <w:r w:rsidR="00EA58CB">
        <w:rPr>
          <w:rFonts w:asciiTheme="minorHAnsi" w:hAnsiTheme="minorHAnsi" w:cstheme="minorHAnsi"/>
          <w:color w:val="000000"/>
          <w:szCs w:val="18"/>
        </w:rPr>
        <w:t xml:space="preserve">. </w:t>
      </w:r>
    </w:p>
    <w:p w14:paraId="7828CA89" w14:textId="54295F79" w:rsidR="00EA58CB" w:rsidRDefault="00EA58CB" w:rsidP="002B63CE">
      <w:pPr>
        <w:pStyle w:val="NormalWeb"/>
        <w:numPr>
          <w:ilvl w:val="0"/>
          <w:numId w:val="4"/>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 xml:space="preserve">It’s intended for people in need of a specific tradesperson who live in the Wilmslow or Cheadle area. </w:t>
      </w:r>
    </w:p>
    <w:p w14:paraId="315612A5" w14:textId="1CA7F4F7" w:rsidR="00EA58CB" w:rsidRDefault="00EA58CB" w:rsidP="00EA58CB">
      <w:pPr>
        <w:pStyle w:val="NormalWeb"/>
        <w:numPr>
          <w:ilvl w:val="0"/>
          <w:numId w:val="4"/>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It’s written and printed.</w:t>
      </w:r>
    </w:p>
    <w:p w14:paraId="726D6D43" w14:textId="69DE41F7" w:rsidR="00EA58CB" w:rsidRDefault="00EA58CB" w:rsidP="00EA58CB">
      <w:pPr>
        <w:pStyle w:val="NormalWeb"/>
        <w:numPr>
          <w:ilvl w:val="0"/>
          <w:numId w:val="4"/>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 xml:space="preserve">Like the </w:t>
      </w:r>
      <w:proofErr w:type="spellStart"/>
      <w:r>
        <w:rPr>
          <w:rFonts w:asciiTheme="minorHAnsi" w:hAnsiTheme="minorHAnsi" w:cstheme="minorHAnsi"/>
          <w:color w:val="000000"/>
          <w:szCs w:val="18"/>
        </w:rPr>
        <w:t>Plantur</w:t>
      </w:r>
      <w:proofErr w:type="spellEnd"/>
      <w:r>
        <w:rPr>
          <w:rFonts w:asciiTheme="minorHAnsi" w:hAnsiTheme="minorHAnsi" w:cstheme="minorHAnsi"/>
          <w:color w:val="000000"/>
          <w:szCs w:val="18"/>
        </w:rPr>
        <w:t xml:space="preserve"> advert, this aims to both inform and persuade the reader to purchase the services on offer.</w:t>
      </w:r>
    </w:p>
    <w:p w14:paraId="0E9588CF" w14:textId="4A434EF8" w:rsidR="00EA58CB" w:rsidRDefault="00EA58CB" w:rsidP="00EA58CB">
      <w:pPr>
        <w:pStyle w:val="NormalWeb"/>
        <w:numPr>
          <w:ilvl w:val="0"/>
          <w:numId w:val="4"/>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 xml:space="preserve">Again, </w:t>
      </w:r>
      <w:proofErr w:type="spellStart"/>
      <w:r>
        <w:rPr>
          <w:rFonts w:asciiTheme="minorHAnsi" w:hAnsiTheme="minorHAnsi" w:cstheme="minorHAnsi"/>
          <w:color w:val="000000"/>
          <w:szCs w:val="18"/>
        </w:rPr>
        <w:t>likethe</w:t>
      </w:r>
      <w:proofErr w:type="spellEnd"/>
      <w:r>
        <w:rPr>
          <w:rFonts w:asciiTheme="minorHAnsi" w:hAnsiTheme="minorHAnsi" w:cstheme="minorHAnsi"/>
          <w:color w:val="000000"/>
          <w:szCs w:val="18"/>
        </w:rPr>
        <w:t xml:space="preserve"> </w:t>
      </w:r>
      <w:proofErr w:type="spellStart"/>
      <w:r>
        <w:rPr>
          <w:rFonts w:asciiTheme="minorHAnsi" w:hAnsiTheme="minorHAnsi" w:cstheme="minorHAnsi"/>
          <w:color w:val="000000"/>
          <w:szCs w:val="18"/>
        </w:rPr>
        <w:t>Plantur</w:t>
      </w:r>
      <w:proofErr w:type="spellEnd"/>
      <w:r>
        <w:rPr>
          <w:rFonts w:asciiTheme="minorHAnsi" w:hAnsiTheme="minorHAnsi" w:cstheme="minorHAnsi"/>
          <w:color w:val="000000"/>
          <w:szCs w:val="18"/>
        </w:rPr>
        <w:t xml:space="preserve"> advert, saying that this leaflet is informal would be misleading, however it’s not the most formal thing I’ve ever read and that’s by design, in order to attract customers. </w:t>
      </w:r>
    </w:p>
    <w:p w14:paraId="13396613" w14:textId="03D8FF07" w:rsidR="00CB7C28" w:rsidRDefault="00CB7C28" w:rsidP="00EA58CB">
      <w:pPr>
        <w:pStyle w:val="NormalWeb"/>
        <w:numPr>
          <w:ilvl w:val="0"/>
          <w:numId w:val="4"/>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 xml:space="preserve">The key representation is the company of </w:t>
      </w:r>
      <w:proofErr w:type="spellStart"/>
      <w:r>
        <w:rPr>
          <w:rFonts w:asciiTheme="minorHAnsi" w:hAnsiTheme="minorHAnsi" w:cstheme="minorHAnsi"/>
          <w:color w:val="000000"/>
          <w:szCs w:val="18"/>
        </w:rPr>
        <w:t>Checkatrade</w:t>
      </w:r>
      <w:proofErr w:type="spellEnd"/>
      <w:r>
        <w:rPr>
          <w:rFonts w:asciiTheme="minorHAnsi" w:hAnsiTheme="minorHAnsi" w:cstheme="minorHAnsi"/>
          <w:color w:val="000000"/>
          <w:szCs w:val="18"/>
        </w:rPr>
        <w:t xml:space="preserve">. The author of the leaflet isn’t important. </w:t>
      </w:r>
    </w:p>
    <w:p w14:paraId="16D46464" w14:textId="77247CC3" w:rsidR="00EA58CB" w:rsidRDefault="00EA58CB" w:rsidP="00EA58CB">
      <w:pPr>
        <w:pStyle w:val="NormalWeb"/>
        <w:spacing w:before="0" w:beforeAutospacing="0" w:after="150" w:afterAutospacing="0"/>
        <w:rPr>
          <w:rFonts w:asciiTheme="minorHAnsi" w:hAnsiTheme="minorHAnsi" w:cstheme="minorHAnsi"/>
          <w:color w:val="000000"/>
          <w:szCs w:val="18"/>
        </w:rPr>
      </w:pPr>
    </w:p>
    <w:p w14:paraId="4DD332AF" w14:textId="77777777" w:rsidR="00EA58CB" w:rsidRPr="00EA58CB" w:rsidRDefault="00EA58CB">
      <w:pPr>
        <w:rPr>
          <w:rFonts w:ascii="Times New Roman" w:eastAsia="Times New Roman" w:hAnsi="Times New Roman" w:cs="Times New Roman"/>
          <w:noProof/>
          <w:sz w:val="24"/>
          <w:szCs w:val="24"/>
          <w:lang w:eastAsia="en-GB"/>
        </w:rPr>
      </w:pPr>
      <w:r w:rsidRPr="00EA58CB">
        <w:rPr>
          <w:rFonts w:ascii="Times New Roman" w:eastAsia="Times New Roman" w:hAnsi="Times New Roman" w:cs="Times New Roman"/>
          <w:noProof/>
          <w:sz w:val="24"/>
          <w:szCs w:val="24"/>
          <w:lang w:eastAsia="en-GB"/>
        </w:rPr>
        <w:br w:type="page"/>
      </w:r>
    </w:p>
    <w:p w14:paraId="654A86DB" w14:textId="12ED5D54" w:rsidR="00EA58CB" w:rsidRDefault="00EA58CB" w:rsidP="00EA58CB">
      <w:pPr>
        <w:pStyle w:val="NormalWeb"/>
        <w:spacing w:before="0" w:beforeAutospacing="0" w:after="150" w:afterAutospacing="0"/>
        <w:rPr>
          <w:rFonts w:asciiTheme="minorHAnsi" w:hAnsiTheme="minorHAnsi" w:cstheme="minorHAnsi"/>
          <w:color w:val="000000"/>
          <w:szCs w:val="18"/>
        </w:rPr>
      </w:pPr>
      <w:r>
        <w:rPr>
          <w:noProof/>
        </w:rPr>
        <w:lastRenderedPageBreak/>
        <w:drawing>
          <wp:inline distT="0" distB="0" distL="0" distR="0" wp14:anchorId="08219CAF" wp14:editId="3FCF689E">
            <wp:extent cx="5731510" cy="4300220"/>
            <wp:effectExtent l="0" t="0" r="254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14:paraId="37221085" w14:textId="0D2CC426" w:rsidR="00EA58CB" w:rsidRDefault="00EA58CB" w:rsidP="00EA58CB">
      <w:pPr>
        <w:pStyle w:val="NormalWeb"/>
        <w:numPr>
          <w:ilvl w:val="0"/>
          <w:numId w:val="5"/>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Here are two pages from an instruction manual on how to correctly set up a router. Many instruction manuals have an annoying tendency to be printed in several languages, but this one doesn’t fall into that group: it’s all in English. As such, it’s aimed at people in British speaking countries who need a new router and are unsure as to how to set it up properly.</w:t>
      </w:r>
    </w:p>
    <w:p w14:paraId="096D9217" w14:textId="51F3C476" w:rsidR="00EA58CB" w:rsidRDefault="00CB7C28" w:rsidP="00EA58CB">
      <w:pPr>
        <w:pStyle w:val="NormalWeb"/>
        <w:numPr>
          <w:ilvl w:val="0"/>
          <w:numId w:val="5"/>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This is also written.</w:t>
      </w:r>
    </w:p>
    <w:p w14:paraId="0FC4D416" w14:textId="6A8DF4E8" w:rsidR="00CB7C28" w:rsidRDefault="00CB7C28" w:rsidP="00EA58CB">
      <w:pPr>
        <w:pStyle w:val="NormalWeb"/>
        <w:numPr>
          <w:ilvl w:val="0"/>
          <w:numId w:val="5"/>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 xml:space="preserve">The sole purpose of this instruction manual, unsurprisingly, is to instruct. It doesn’t need to persuade the reader, because the reader has already bought the product with which the instruction manual comes. </w:t>
      </w:r>
    </w:p>
    <w:p w14:paraId="62F945DD" w14:textId="5A1EA7A9" w:rsidR="00CB7C28" w:rsidRDefault="00CB7C28" w:rsidP="00EA58CB">
      <w:pPr>
        <w:pStyle w:val="NormalWeb"/>
        <w:numPr>
          <w:ilvl w:val="0"/>
          <w:numId w:val="5"/>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In terms of genre, it’s an instruction manual.</w:t>
      </w:r>
    </w:p>
    <w:p w14:paraId="6512D349" w14:textId="700B4AC4" w:rsidR="00CB7C28" w:rsidRDefault="00CB7C28" w:rsidP="00EA58CB">
      <w:pPr>
        <w:pStyle w:val="NormalWeb"/>
        <w:numPr>
          <w:ilvl w:val="0"/>
          <w:numId w:val="5"/>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As is often the case with instruction manuals, this one is extremely formal and doesn’t break such formality. You’re not supposed to feel conversational when reading instructions, and as such the instructions don’t try to be that.</w:t>
      </w:r>
    </w:p>
    <w:p w14:paraId="7C402E72" w14:textId="617C5A8C" w:rsidR="00CB7C28" w:rsidRDefault="00CB7C28" w:rsidP="00EA58CB">
      <w:pPr>
        <w:pStyle w:val="NormalWeb"/>
        <w:numPr>
          <w:ilvl w:val="0"/>
          <w:numId w:val="5"/>
        </w:numPr>
        <w:spacing w:before="0" w:beforeAutospacing="0" w:after="150" w:afterAutospacing="0"/>
        <w:rPr>
          <w:rFonts w:asciiTheme="minorHAnsi" w:hAnsiTheme="minorHAnsi" w:cstheme="minorHAnsi"/>
          <w:color w:val="000000"/>
          <w:szCs w:val="18"/>
        </w:rPr>
      </w:pPr>
      <w:r>
        <w:rPr>
          <w:rFonts w:asciiTheme="minorHAnsi" w:hAnsiTheme="minorHAnsi" w:cstheme="minorHAnsi"/>
          <w:color w:val="000000"/>
          <w:szCs w:val="18"/>
        </w:rPr>
        <w:t>The key representation of the text is the router in question. The writer doesn’t need to be specified, and it’s not important who’s reading it either so long as they have a router which they need to set up.</w:t>
      </w:r>
    </w:p>
    <w:p w14:paraId="7AAA9E86" w14:textId="7E906992" w:rsidR="00CB7C28" w:rsidRDefault="00CB7C28" w:rsidP="00CB7C28">
      <w:pPr>
        <w:pStyle w:val="NormalWeb"/>
        <w:spacing w:before="0" w:beforeAutospacing="0" w:after="150" w:afterAutospacing="0"/>
        <w:rPr>
          <w:rFonts w:asciiTheme="minorHAnsi" w:hAnsiTheme="minorHAnsi" w:cstheme="minorHAnsi"/>
          <w:color w:val="000000"/>
          <w:szCs w:val="18"/>
        </w:rPr>
      </w:pPr>
    </w:p>
    <w:p w14:paraId="052EFFA7" w14:textId="771255A6" w:rsidR="00CB7C28" w:rsidRDefault="00CB7C28" w:rsidP="00CB7C28">
      <w:pPr>
        <w:pStyle w:val="NormalWeb"/>
        <w:spacing w:before="0" w:beforeAutospacing="0" w:after="150" w:afterAutospacing="0"/>
        <w:rPr>
          <w:rFonts w:asciiTheme="minorHAnsi" w:hAnsiTheme="minorHAnsi" w:cstheme="minorHAnsi"/>
          <w:color w:val="000000"/>
          <w:szCs w:val="18"/>
        </w:rPr>
      </w:pPr>
    </w:p>
    <w:p w14:paraId="156CB30C" w14:textId="061DA303" w:rsidR="00CB7C28" w:rsidRDefault="00CB7C28" w:rsidP="00CB7C28">
      <w:pPr>
        <w:pStyle w:val="NormalWeb"/>
        <w:spacing w:before="0" w:beforeAutospacing="0" w:after="150" w:afterAutospacing="0"/>
        <w:rPr>
          <w:rFonts w:asciiTheme="minorHAnsi" w:hAnsiTheme="minorHAnsi" w:cstheme="minorHAnsi"/>
          <w:color w:val="000000"/>
          <w:szCs w:val="18"/>
        </w:rPr>
      </w:pPr>
    </w:p>
    <w:p w14:paraId="088FDA06" w14:textId="248D41A6" w:rsidR="00CB7C28" w:rsidRPr="002457A0" w:rsidRDefault="00CB7C28" w:rsidP="00CB7C28">
      <w:pPr>
        <w:pStyle w:val="NormalWeb"/>
        <w:spacing w:before="0" w:beforeAutospacing="0" w:after="150" w:afterAutospacing="0"/>
        <w:rPr>
          <w:rFonts w:asciiTheme="minorHAnsi" w:hAnsiTheme="minorHAnsi" w:cstheme="minorHAnsi"/>
          <w:shd w:val="clear" w:color="auto" w:fill="FFFFFF"/>
        </w:rPr>
      </w:pPr>
      <w:proofErr w:type="spellStart"/>
      <w:r w:rsidRPr="002457A0">
        <w:rPr>
          <w:rFonts w:asciiTheme="minorHAnsi" w:hAnsiTheme="minorHAnsi" w:cstheme="minorHAnsi"/>
          <w:shd w:val="clear" w:color="auto" w:fill="FFFFFF"/>
        </w:rPr>
        <w:lastRenderedPageBreak/>
        <w:t>LaLiga</w:t>
      </w:r>
      <w:proofErr w:type="spellEnd"/>
      <w:r w:rsidRPr="002457A0">
        <w:rPr>
          <w:rFonts w:asciiTheme="minorHAnsi" w:hAnsiTheme="minorHAnsi" w:cstheme="minorHAnsi"/>
          <w:shd w:val="clear" w:color="auto" w:fill="FFFFFF"/>
        </w:rPr>
        <w:t xml:space="preserve"> to hold games EVERY DAY with new timetable agreed </w:t>
      </w:r>
      <w:r w:rsidRPr="002457A0">
        <w:rPr>
          <w:rFonts w:ascii="Segoe UI Emoji" w:hAnsi="Segoe UI Emoji" w:cs="Segoe UI Emoji"/>
          <w:shd w:val="clear" w:color="auto" w:fill="FFFFFF"/>
        </w:rPr>
        <w:t>📆</w:t>
      </w:r>
    </w:p>
    <w:p w14:paraId="6AEB7043" w14:textId="77777777" w:rsidR="002457A0" w:rsidRDefault="00CB7C28" w:rsidP="00CB7C28">
      <w:pPr>
        <w:spacing w:after="0" w:line="360" w:lineRule="atLeast"/>
        <w:rPr>
          <w:rFonts w:eastAsia="Times New Roman" w:cstheme="minorHAnsi"/>
          <w:color w:val="1A1A24"/>
          <w:sz w:val="24"/>
          <w:szCs w:val="24"/>
          <w:lang w:eastAsia="en-GB"/>
        </w:rPr>
      </w:pPr>
      <w:r w:rsidRPr="00CB7C28">
        <w:rPr>
          <w:rFonts w:eastAsia="Times New Roman" w:cstheme="minorHAnsi"/>
          <w:color w:val="1A1A24"/>
          <w:sz w:val="24"/>
          <w:szCs w:val="24"/>
          <w:lang w:eastAsia="en-GB"/>
        </w:rPr>
        <w:t xml:space="preserve">Representatives of </w:t>
      </w:r>
      <w:proofErr w:type="spellStart"/>
      <w:r w:rsidRPr="00CB7C28">
        <w:rPr>
          <w:rFonts w:eastAsia="Times New Roman" w:cstheme="minorHAnsi"/>
          <w:color w:val="1A1A24"/>
          <w:sz w:val="24"/>
          <w:szCs w:val="24"/>
          <w:lang w:eastAsia="en-GB"/>
        </w:rPr>
        <w:t>LaLiga</w:t>
      </w:r>
      <w:proofErr w:type="spellEnd"/>
      <w:r w:rsidRPr="00CB7C28">
        <w:rPr>
          <w:rFonts w:eastAsia="Times New Roman" w:cstheme="minorHAnsi"/>
          <w:color w:val="1A1A24"/>
          <w:sz w:val="24"/>
          <w:szCs w:val="24"/>
          <w:lang w:eastAsia="en-GB"/>
        </w:rPr>
        <w:t xml:space="preserve"> and the Spanish Football Federation have agreed a new timetable for games once football can return.</w:t>
      </w:r>
    </w:p>
    <w:p w14:paraId="30930EBF" w14:textId="77777777" w:rsidR="002457A0" w:rsidRDefault="002457A0" w:rsidP="00CB7C28">
      <w:pPr>
        <w:spacing w:after="0" w:line="360" w:lineRule="atLeast"/>
        <w:rPr>
          <w:rFonts w:eastAsia="Times New Roman" w:cstheme="minorHAnsi"/>
          <w:color w:val="1A1A24"/>
          <w:sz w:val="24"/>
          <w:szCs w:val="24"/>
          <w:lang w:eastAsia="en-GB"/>
        </w:rPr>
      </w:pPr>
    </w:p>
    <w:p w14:paraId="6846B29D" w14:textId="653EAD81" w:rsidR="00CB7C28" w:rsidRPr="00CB7C28" w:rsidRDefault="00CB7C28" w:rsidP="00CB7C28">
      <w:pPr>
        <w:spacing w:after="0" w:line="360" w:lineRule="atLeast"/>
        <w:rPr>
          <w:rFonts w:eastAsia="Times New Roman" w:cstheme="minorHAnsi"/>
          <w:color w:val="1A1A24"/>
          <w:sz w:val="24"/>
          <w:szCs w:val="24"/>
          <w:lang w:eastAsia="en-GB"/>
        </w:rPr>
      </w:pPr>
      <w:proofErr w:type="spellStart"/>
      <w:r w:rsidRPr="00CB7C28">
        <w:rPr>
          <w:rFonts w:eastAsia="Times New Roman" w:cstheme="minorHAnsi"/>
          <w:color w:val="1A1A24"/>
          <w:sz w:val="24"/>
          <w:szCs w:val="24"/>
          <w:lang w:eastAsia="en-GB"/>
        </w:rPr>
        <w:t>LaLiga</w:t>
      </w:r>
      <w:proofErr w:type="spellEnd"/>
      <w:r w:rsidRPr="00CB7C28">
        <w:rPr>
          <w:rFonts w:eastAsia="Times New Roman" w:cstheme="minorHAnsi"/>
          <w:color w:val="1A1A24"/>
          <w:sz w:val="24"/>
          <w:szCs w:val="24"/>
          <w:lang w:eastAsia="en-GB"/>
        </w:rPr>
        <w:t xml:space="preserve"> is hoping to continue the season in June, and with </w:t>
      </w:r>
      <w:proofErr w:type="spellStart"/>
      <w:r w:rsidRPr="00CB7C28">
        <w:rPr>
          <w:rFonts w:eastAsia="Times New Roman" w:cstheme="minorHAnsi"/>
          <w:color w:val="1A1A24"/>
          <w:sz w:val="24"/>
          <w:szCs w:val="24"/>
          <w:lang w:eastAsia="en-GB"/>
        </w:rPr>
        <w:t>Uefa</w:t>
      </w:r>
      <w:proofErr w:type="spellEnd"/>
      <w:r w:rsidRPr="00CB7C28">
        <w:rPr>
          <w:rFonts w:eastAsia="Times New Roman" w:cstheme="minorHAnsi"/>
          <w:color w:val="1A1A24"/>
          <w:sz w:val="24"/>
          <w:szCs w:val="24"/>
          <w:lang w:eastAsia="en-GB"/>
        </w:rPr>
        <w:t xml:space="preserve"> setting a deadline of July 29 for the campaign to be complete, board members from both interested parties have been discussing a new calendar.</w:t>
      </w:r>
    </w:p>
    <w:p w14:paraId="471C5EED" w14:textId="77777777" w:rsidR="002457A0" w:rsidRDefault="002457A0" w:rsidP="00CB7C28">
      <w:pPr>
        <w:spacing w:after="0" w:line="360" w:lineRule="atLeast"/>
        <w:rPr>
          <w:rFonts w:eastAsia="Times New Roman" w:cstheme="minorHAnsi"/>
          <w:color w:val="1A1A24"/>
          <w:sz w:val="24"/>
          <w:szCs w:val="24"/>
          <w:lang w:eastAsia="en-GB"/>
        </w:rPr>
      </w:pPr>
    </w:p>
    <w:p w14:paraId="7B3F21E0" w14:textId="14A989E9" w:rsidR="00CB7C28" w:rsidRPr="00CB7C28" w:rsidRDefault="00CB7C28" w:rsidP="00CB7C28">
      <w:pPr>
        <w:spacing w:after="0" w:line="360" w:lineRule="atLeast"/>
        <w:rPr>
          <w:rFonts w:eastAsia="Times New Roman" w:cstheme="minorHAnsi"/>
          <w:color w:val="1A1A24"/>
          <w:sz w:val="24"/>
          <w:szCs w:val="24"/>
          <w:lang w:eastAsia="en-GB"/>
        </w:rPr>
      </w:pPr>
      <w:r w:rsidRPr="00CB7C28">
        <w:rPr>
          <w:rFonts w:eastAsia="Times New Roman" w:cstheme="minorHAnsi"/>
          <w:color w:val="1A1A24"/>
          <w:sz w:val="24"/>
          <w:szCs w:val="24"/>
          <w:lang w:eastAsia="en-GB"/>
        </w:rPr>
        <w:t xml:space="preserve">Several outlets on Sunday, including </w:t>
      </w:r>
      <w:proofErr w:type="spellStart"/>
      <w:r w:rsidRPr="00CB7C28">
        <w:rPr>
          <w:rFonts w:eastAsia="Times New Roman" w:cstheme="minorHAnsi"/>
          <w:color w:val="1A1A24"/>
          <w:sz w:val="24"/>
          <w:szCs w:val="24"/>
          <w:lang w:eastAsia="en-GB"/>
        </w:rPr>
        <w:t>Carrusel</w:t>
      </w:r>
      <w:proofErr w:type="spellEnd"/>
      <w:r w:rsidRPr="00CB7C28">
        <w:rPr>
          <w:rFonts w:eastAsia="Times New Roman" w:cstheme="minorHAnsi"/>
          <w:color w:val="1A1A24"/>
          <w:sz w:val="24"/>
          <w:szCs w:val="24"/>
          <w:lang w:eastAsia="en-GB"/>
        </w:rPr>
        <w:t xml:space="preserve"> Deportivo and AS, claim that an agreement is now in place for </w:t>
      </w:r>
      <w:proofErr w:type="spellStart"/>
      <w:r w:rsidRPr="00CB7C28">
        <w:rPr>
          <w:rFonts w:eastAsia="Times New Roman" w:cstheme="minorHAnsi"/>
          <w:color w:val="1A1A24"/>
          <w:sz w:val="24"/>
          <w:szCs w:val="24"/>
          <w:lang w:eastAsia="en-GB"/>
        </w:rPr>
        <w:t>LaLiga</w:t>
      </w:r>
      <w:proofErr w:type="spellEnd"/>
      <w:r w:rsidRPr="00CB7C28">
        <w:rPr>
          <w:rFonts w:eastAsia="Times New Roman" w:cstheme="minorHAnsi"/>
          <w:color w:val="1A1A24"/>
          <w:sz w:val="24"/>
          <w:szCs w:val="24"/>
          <w:lang w:eastAsia="en-GB"/>
        </w:rPr>
        <w:t xml:space="preserve"> matches to be played every day of the week, with kick off times varying between 20:00 CET to 23:00 CET.</w:t>
      </w:r>
    </w:p>
    <w:p w14:paraId="10061957" w14:textId="77777777" w:rsidR="002457A0" w:rsidRDefault="002457A0" w:rsidP="00CB7C28">
      <w:pPr>
        <w:spacing w:after="0" w:line="360" w:lineRule="atLeast"/>
        <w:rPr>
          <w:rFonts w:eastAsia="Times New Roman" w:cstheme="minorHAnsi"/>
          <w:color w:val="1A1A24"/>
          <w:sz w:val="24"/>
          <w:szCs w:val="24"/>
          <w:lang w:eastAsia="en-GB"/>
        </w:rPr>
      </w:pPr>
    </w:p>
    <w:p w14:paraId="49B16D05" w14:textId="2672752D" w:rsidR="00CB7C28" w:rsidRPr="00CB7C28" w:rsidRDefault="00CB7C28" w:rsidP="00CB7C28">
      <w:pPr>
        <w:spacing w:after="0" w:line="360" w:lineRule="atLeast"/>
        <w:rPr>
          <w:rFonts w:eastAsia="Times New Roman" w:cstheme="minorHAnsi"/>
          <w:color w:val="1A1A24"/>
          <w:sz w:val="24"/>
          <w:szCs w:val="24"/>
          <w:lang w:eastAsia="en-GB"/>
        </w:rPr>
      </w:pPr>
      <w:r w:rsidRPr="00CB7C28">
        <w:rPr>
          <w:rFonts w:eastAsia="Times New Roman" w:cstheme="minorHAnsi"/>
          <w:color w:val="1A1A24"/>
          <w:sz w:val="24"/>
          <w:szCs w:val="24"/>
          <w:lang w:eastAsia="en-GB"/>
        </w:rPr>
        <w:t>Another hurdle passed by the league is the agreement that teams can play two games with a rest of just 72 hours.</w:t>
      </w:r>
    </w:p>
    <w:p w14:paraId="02939759" w14:textId="77777777" w:rsidR="002457A0" w:rsidRDefault="002457A0" w:rsidP="00CB7C28">
      <w:pPr>
        <w:spacing w:after="0" w:line="360" w:lineRule="atLeast"/>
        <w:rPr>
          <w:rFonts w:eastAsia="Times New Roman" w:cstheme="minorHAnsi"/>
          <w:color w:val="1A1A24"/>
          <w:sz w:val="24"/>
          <w:szCs w:val="24"/>
          <w:lang w:eastAsia="en-GB"/>
        </w:rPr>
      </w:pPr>
    </w:p>
    <w:p w14:paraId="36B0453D" w14:textId="5506D7DA" w:rsidR="00CB7C28" w:rsidRPr="00CB7C28" w:rsidRDefault="00CB7C28" w:rsidP="00CB7C28">
      <w:pPr>
        <w:spacing w:after="0" w:line="360" w:lineRule="atLeast"/>
        <w:rPr>
          <w:rFonts w:eastAsia="Times New Roman" w:cstheme="minorHAnsi"/>
          <w:color w:val="1A1A24"/>
          <w:sz w:val="24"/>
          <w:szCs w:val="24"/>
          <w:lang w:eastAsia="en-GB"/>
        </w:rPr>
      </w:pPr>
      <w:r w:rsidRPr="00CB7C28">
        <w:rPr>
          <w:rFonts w:eastAsia="Times New Roman" w:cstheme="minorHAnsi"/>
          <w:color w:val="1A1A24"/>
          <w:sz w:val="24"/>
          <w:szCs w:val="24"/>
          <w:lang w:eastAsia="en-GB"/>
        </w:rPr>
        <w:t xml:space="preserve">It means that </w:t>
      </w:r>
      <w:proofErr w:type="spellStart"/>
      <w:r w:rsidRPr="00CB7C28">
        <w:rPr>
          <w:rFonts w:eastAsia="Times New Roman" w:cstheme="minorHAnsi"/>
          <w:color w:val="1A1A24"/>
          <w:sz w:val="24"/>
          <w:szCs w:val="24"/>
          <w:lang w:eastAsia="en-GB"/>
        </w:rPr>
        <w:t>LaLiga</w:t>
      </w:r>
      <w:proofErr w:type="spellEnd"/>
      <w:r w:rsidRPr="00CB7C28">
        <w:rPr>
          <w:rFonts w:eastAsia="Times New Roman" w:cstheme="minorHAnsi"/>
          <w:color w:val="1A1A24"/>
          <w:sz w:val="24"/>
          <w:szCs w:val="24"/>
          <w:lang w:eastAsia="en-GB"/>
        </w:rPr>
        <w:t xml:space="preserve"> will have two matchdays every week between mid-June and the end of July.</w:t>
      </w:r>
    </w:p>
    <w:p w14:paraId="74B2DD9F" w14:textId="77777777" w:rsidR="002457A0" w:rsidRDefault="002457A0" w:rsidP="00CB7C28">
      <w:pPr>
        <w:spacing w:after="0" w:line="360" w:lineRule="atLeast"/>
        <w:rPr>
          <w:rFonts w:eastAsia="Times New Roman" w:cstheme="minorHAnsi"/>
          <w:color w:val="1A1A24"/>
          <w:sz w:val="24"/>
          <w:szCs w:val="24"/>
          <w:lang w:eastAsia="en-GB"/>
        </w:rPr>
      </w:pPr>
    </w:p>
    <w:p w14:paraId="235D08A2" w14:textId="7321D9F1" w:rsidR="00CB7C28" w:rsidRPr="00CB7C28" w:rsidRDefault="00CB7C28" w:rsidP="00CB7C28">
      <w:pPr>
        <w:spacing w:after="0" w:line="360" w:lineRule="atLeast"/>
        <w:rPr>
          <w:rFonts w:eastAsia="Times New Roman" w:cstheme="minorHAnsi"/>
          <w:color w:val="1A1A24"/>
          <w:sz w:val="24"/>
          <w:szCs w:val="24"/>
          <w:lang w:eastAsia="en-GB"/>
        </w:rPr>
      </w:pPr>
      <w:r w:rsidRPr="00CB7C28">
        <w:rPr>
          <w:rFonts w:eastAsia="Times New Roman" w:cstheme="minorHAnsi"/>
          <w:color w:val="1A1A24"/>
          <w:sz w:val="24"/>
          <w:szCs w:val="24"/>
          <w:lang w:eastAsia="en-GB"/>
        </w:rPr>
        <w:t>Barcelona currently lead the table on 58 points, with Real Madrid in second on 56.</w:t>
      </w:r>
    </w:p>
    <w:p w14:paraId="006E769E" w14:textId="77777777" w:rsidR="002457A0" w:rsidRDefault="002457A0" w:rsidP="00CB7C28">
      <w:pPr>
        <w:spacing w:after="0" w:line="360" w:lineRule="atLeast"/>
        <w:rPr>
          <w:rFonts w:eastAsia="Times New Roman" w:cstheme="minorHAnsi"/>
          <w:color w:val="1A1A24"/>
          <w:sz w:val="24"/>
          <w:szCs w:val="24"/>
          <w:lang w:eastAsia="en-GB"/>
        </w:rPr>
      </w:pPr>
    </w:p>
    <w:p w14:paraId="5A1C54D2" w14:textId="26EF314C" w:rsidR="00CB7C28" w:rsidRDefault="00CB7C28" w:rsidP="002457A0">
      <w:pPr>
        <w:spacing w:after="0" w:line="360" w:lineRule="atLeast"/>
        <w:rPr>
          <w:rFonts w:eastAsia="Times New Roman" w:cstheme="minorHAnsi"/>
          <w:color w:val="1A1A24"/>
          <w:sz w:val="24"/>
          <w:szCs w:val="24"/>
          <w:lang w:eastAsia="en-GB"/>
        </w:rPr>
      </w:pPr>
      <w:r w:rsidRPr="00CB7C28">
        <w:rPr>
          <w:rFonts w:eastAsia="Times New Roman" w:cstheme="minorHAnsi"/>
          <w:color w:val="1A1A24"/>
          <w:sz w:val="24"/>
          <w:szCs w:val="24"/>
          <w:lang w:eastAsia="en-GB"/>
        </w:rPr>
        <w:t>Espanyol prop up the league with only 20 points.</w:t>
      </w:r>
    </w:p>
    <w:p w14:paraId="4142EA87" w14:textId="3F2C268B" w:rsidR="002457A0" w:rsidRDefault="002457A0" w:rsidP="002457A0">
      <w:pPr>
        <w:spacing w:after="0" w:line="360" w:lineRule="atLeast"/>
        <w:rPr>
          <w:rFonts w:eastAsia="Times New Roman" w:cstheme="minorHAnsi"/>
          <w:color w:val="1A1A24"/>
          <w:sz w:val="24"/>
          <w:szCs w:val="24"/>
          <w:lang w:eastAsia="en-GB"/>
        </w:rPr>
      </w:pPr>
    </w:p>
    <w:p w14:paraId="1BCF72BF" w14:textId="28F57949" w:rsid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t xml:space="preserve">This is an online article published by a company called </w:t>
      </w:r>
      <w:proofErr w:type="spellStart"/>
      <w:r>
        <w:rPr>
          <w:rFonts w:eastAsia="Times New Roman" w:cstheme="minorHAnsi"/>
          <w:color w:val="1A1A24"/>
          <w:sz w:val="24"/>
          <w:szCs w:val="24"/>
          <w:lang w:eastAsia="en-GB"/>
        </w:rPr>
        <w:t>Onefootball</w:t>
      </w:r>
      <w:proofErr w:type="spellEnd"/>
      <w:r>
        <w:rPr>
          <w:rFonts w:eastAsia="Times New Roman" w:cstheme="minorHAnsi"/>
          <w:color w:val="1A1A24"/>
          <w:sz w:val="24"/>
          <w:szCs w:val="24"/>
          <w:lang w:eastAsia="en-GB"/>
        </w:rPr>
        <w:t xml:space="preserve">. Unsurprisingly, </w:t>
      </w:r>
      <w:proofErr w:type="spellStart"/>
      <w:r>
        <w:rPr>
          <w:rFonts w:eastAsia="Times New Roman" w:cstheme="minorHAnsi"/>
          <w:color w:val="1A1A24"/>
          <w:sz w:val="24"/>
          <w:szCs w:val="24"/>
          <w:lang w:eastAsia="en-GB"/>
        </w:rPr>
        <w:t>Onefootball</w:t>
      </w:r>
      <w:proofErr w:type="spellEnd"/>
      <w:r>
        <w:rPr>
          <w:rFonts w:eastAsia="Times New Roman" w:cstheme="minorHAnsi"/>
          <w:color w:val="1A1A24"/>
          <w:sz w:val="24"/>
          <w:szCs w:val="24"/>
          <w:lang w:eastAsia="en-GB"/>
        </w:rPr>
        <w:t xml:space="preserve"> specialise in articles about football and football-based activities. A big factor affecting football and life right now is the coronavirus, so any return to normality in a sporting sense or just in general is something that currently amasses a lot of interest. La Liga is Spain’s topflight, so news of a potential return is something that is exciting for a lot of people.</w:t>
      </w:r>
    </w:p>
    <w:p w14:paraId="2D71C6C5" w14:textId="1B543606" w:rsid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t xml:space="preserve">Again, an English article is usually aimed at English people. In this instance, </w:t>
      </w:r>
      <w:proofErr w:type="spellStart"/>
      <w:r>
        <w:rPr>
          <w:rFonts w:eastAsia="Times New Roman" w:cstheme="minorHAnsi"/>
          <w:color w:val="1A1A24"/>
          <w:sz w:val="24"/>
          <w:szCs w:val="24"/>
          <w:lang w:eastAsia="en-GB"/>
        </w:rPr>
        <w:t>Onefootball</w:t>
      </w:r>
      <w:proofErr w:type="spellEnd"/>
      <w:r>
        <w:rPr>
          <w:rFonts w:eastAsia="Times New Roman" w:cstheme="minorHAnsi"/>
          <w:color w:val="1A1A24"/>
          <w:sz w:val="24"/>
          <w:szCs w:val="24"/>
          <w:lang w:eastAsia="en-GB"/>
        </w:rPr>
        <w:t xml:space="preserve"> is a British company, but this is news that is interesting for football fans everywhere. It’s short and easy to read, and as such there are no barriers to it, as long as you have access to technology.</w:t>
      </w:r>
    </w:p>
    <w:p w14:paraId="4A6831DA" w14:textId="007583E1" w:rsid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t>It’s written but also electronic.</w:t>
      </w:r>
    </w:p>
    <w:p w14:paraId="37510044" w14:textId="707E8661" w:rsid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t xml:space="preserve">Its purpose is to inform people. Whilst the article about </w:t>
      </w:r>
      <w:proofErr w:type="spellStart"/>
      <w:r>
        <w:rPr>
          <w:rFonts w:eastAsia="Times New Roman" w:cstheme="minorHAnsi"/>
          <w:color w:val="1A1A24"/>
          <w:sz w:val="24"/>
          <w:szCs w:val="24"/>
          <w:lang w:eastAsia="en-GB"/>
        </w:rPr>
        <w:t>Niklas</w:t>
      </w:r>
      <w:proofErr w:type="spellEnd"/>
      <w:r>
        <w:rPr>
          <w:rFonts w:eastAsia="Times New Roman" w:cstheme="minorHAnsi"/>
          <w:color w:val="1A1A24"/>
          <w:sz w:val="24"/>
          <w:szCs w:val="24"/>
          <w:lang w:eastAsia="en-GB"/>
        </w:rPr>
        <w:t xml:space="preserve"> </w:t>
      </w:r>
      <w:proofErr w:type="spellStart"/>
      <w:r>
        <w:rPr>
          <w:rFonts w:eastAsia="Times New Roman" w:cstheme="minorHAnsi"/>
          <w:color w:val="1A1A24"/>
          <w:sz w:val="24"/>
          <w:szCs w:val="24"/>
          <w:lang w:eastAsia="en-GB"/>
        </w:rPr>
        <w:t>Bendtner</w:t>
      </w:r>
      <w:proofErr w:type="spellEnd"/>
      <w:r>
        <w:rPr>
          <w:rFonts w:eastAsia="Times New Roman" w:cstheme="minorHAnsi"/>
          <w:color w:val="1A1A24"/>
          <w:sz w:val="24"/>
          <w:szCs w:val="24"/>
          <w:lang w:eastAsia="en-GB"/>
        </w:rPr>
        <w:t xml:space="preserve"> could also be considered a form of entertainment, I wouldn’t say the same for this one. Whilst football itself is entertaining, reading an article about the specifics of a fixture-schedule is much more oriented around information.</w:t>
      </w:r>
    </w:p>
    <w:p w14:paraId="40F63857" w14:textId="3AFFD0E5" w:rsid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t>It’s a news article.</w:t>
      </w:r>
    </w:p>
    <w:p w14:paraId="02FDC3F3" w14:textId="6ABAEB24" w:rsid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lastRenderedPageBreak/>
        <w:t>This isn’t as formal as the instructions or the previous article, but I would describe it as more formal than the advert and the leaflet. It sits right in the middle of the five pieces.</w:t>
      </w:r>
    </w:p>
    <w:p w14:paraId="1FDBBC1E" w14:textId="3204BFD4" w:rsidR="002457A0" w:rsidRPr="002457A0" w:rsidRDefault="002457A0" w:rsidP="002457A0">
      <w:pPr>
        <w:pStyle w:val="ListParagraph"/>
        <w:numPr>
          <w:ilvl w:val="0"/>
          <w:numId w:val="6"/>
        </w:numPr>
        <w:spacing w:after="0" w:line="360" w:lineRule="atLeast"/>
        <w:rPr>
          <w:rFonts w:eastAsia="Times New Roman" w:cstheme="minorHAnsi"/>
          <w:color w:val="1A1A24"/>
          <w:sz w:val="24"/>
          <w:szCs w:val="24"/>
          <w:lang w:eastAsia="en-GB"/>
        </w:rPr>
      </w:pPr>
      <w:r>
        <w:rPr>
          <w:rFonts w:eastAsia="Times New Roman" w:cstheme="minorHAnsi"/>
          <w:color w:val="1A1A24"/>
          <w:sz w:val="24"/>
          <w:szCs w:val="24"/>
          <w:lang w:eastAsia="en-GB"/>
        </w:rPr>
        <w:t>The main representation is La Liga. As the main focus, the whole article revolves around it.</w:t>
      </w:r>
    </w:p>
    <w:sectPr w:rsidR="002457A0" w:rsidRPr="00245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97D"/>
    <w:multiLevelType w:val="hybridMultilevel"/>
    <w:tmpl w:val="AE2E8A26"/>
    <w:lvl w:ilvl="0" w:tplc="B48625B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D7F4E"/>
    <w:multiLevelType w:val="hybridMultilevel"/>
    <w:tmpl w:val="4BBCC724"/>
    <w:lvl w:ilvl="0" w:tplc="B48625B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D6CEF"/>
    <w:multiLevelType w:val="multilevel"/>
    <w:tmpl w:val="D9AE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20913"/>
    <w:multiLevelType w:val="hybridMultilevel"/>
    <w:tmpl w:val="9E689F36"/>
    <w:lvl w:ilvl="0" w:tplc="B48625B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219BB"/>
    <w:multiLevelType w:val="hybridMultilevel"/>
    <w:tmpl w:val="C588A1AE"/>
    <w:lvl w:ilvl="0" w:tplc="B48625BA">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725085E"/>
    <w:multiLevelType w:val="multilevel"/>
    <w:tmpl w:val="4FE6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D"/>
    <w:rsid w:val="000632E3"/>
    <w:rsid w:val="001E0A1C"/>
    <w:rsid w:val="002457A0"/>
    <w:rsid w:val="002B63CE"/>
    <w:rsid w:val="008C786E"/>
    <w:rsid w:val="0095713F"/>
    <w:rsid w:val="00984E5D"/>
    <w:rsid w:val="00CB7C28"/>
    <w:rsid w:val="00EA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B483"/>
  <w15:chartTrackingRefBased/>
  <w15:docId w15:val="{6296061D-4F94-453E-9D19-2713400D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63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32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5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984E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4E5D"/>
    <w:rPr>
      <w:color w:val="0000FF"/>
      <w:u w:val="single"/>
    </w:rPr>
  </w:style>
  <w:style w:type="character" w:styleId="Emphasis">
    <w:name w:val="Emphasis"/>
    <w:basedOn w:val="DefaultParagraphFont"/>
    <w:uiPriority w:val="20"/>
    <w:qFormat/>
    <w:rsid w:val="00984E5D"/>
    <w:rPr>
      <w:i/>
      <w:iCs/>
    </w:rPr>
  </w:style>
  <w:style w:type="paragraph" w:styleId="ListParagraph">
    <w:name w:val="List Paragraph"/>
    <w:basedOn w:val="Normal"/>
    <w:uiPriority w:val="34"/>
    <w:qFormat/>
    <w:rsid w:val="00984E5D"/>
    <w:pPr>
      <w:ind w:left="720"/>
      <w:contextualSpacing/>
    </w:pPr>
  </w:style>
  <w:style w:type="character" w:customStyle="1" w:styleId="Heading2Char">
    <w:name w:val="Heading 2 Char"/>
    <w:basedOn w:val="DefaultParagraphFont"/>
    <w:link w:val="Heading2"/>
    <w:uiPriority w:val="9"/>
    <w:semiHidden/>
    <w:rsid w:val="000632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632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323366">
      <w:bodyDiv w:val="1"/>
      <w:marLeft w:val="0"/>
      <w:marRight w:val="0"/>
      <w:marTop w:val="0"/>
      <w:marBottom w:val="0"/>
      <w:divBdr>
        <w:top w:val="none" w:sz="0" w:space="0" w:color="auto"/>
        <w:left w:val="none" w:sz="0" w:space="0" w:color="auto"/>
        <w:bottom w:val="none" w:sz="0" w:space="0" w:color="auto"/>
        <w:right w:val="none" w:sz="0" w:space="0" w:color="auto"/>
      </w:divBdr>
      <w:divsChild>
        <w:div w:id="1109279726">
          <w:marLeft w:val="0"/>
          <w:marRight w:val="0"/>
          <w:marTop w:val="0"/>
          <w:marBottom w:val="0"/>
          <w:divBdr>
            <w:top w:val="none" w:sz="0" w:space="0" w:color="auto"/>
            <w:left w:val="none" w:sz="0" w:space="0" w:color="auto"/>
            <w:bottom w:val="none" w:sz="0" w:space="0" w:color="auto"/>
            <w:right w:val="none" w:sz="0" w:space="0" w:color="auto"/>
          </w:divBdr>
        </w:div>
        <w:div w:id="291208427">
          <w:marLeft w:val="0"/>
          <w:marRight w:val="0"/>
          <w:marTop w:val="0"/>
          <w:marBottom w:val="0"/>
          <w:divBdr>
            <w:top w:val="none" w:sz="0" w:space="0" w:color="auto"/>
            <w:left w:val="none" w:sz="0" w:space="0" w:color="auto"/>
            <w:bottom w:val="none" w:sz="0" w:space="0" w:color="auto"/>
            <w:right w:val="none" w:sz="0" w:space="0" w:color="auto"/>
          </w:divBdr>
        </w:div>
        <w:div w:id="1989046072">
          <w:marLeft w:val="0"/>
          <w:marRight w:val="0"/>
          <w:marTop w:val="0"/>
          <w:marBottom w:val="0"/>
          <w:divBdr>
            <w:top w:val="none" w:sz="0" w:space="0" w:color="auto"/>
            <w:left w:val="none" w:sz="0" w:space="0" w:color="auto"/>
            <w:bottom w:val="none" w:sz="0" w:space="0" w:color="auto"/>
            <w:right w:val="none" w:sz="0" w:space="0" w:color="auto"/>
          </w:divBdr>
        </w:div>
        <w:div w:id="1667783617">
          <w:marLeft w:val="0"/>
          <w:marRight w:val="0"/>
          <w:marTop w:val="0"/>
          <w:marBottom w:val="0"/>
          <w:divBdr>
            <w:top w:val="none" w:sz="0" w:space="0" w:color="auto"/>
            <w:left w:val="none" w:sz="0" w:space="0" w:color="auto"/>
            <w:bottom w:val="none" w:sz="0" w:space="0" w:color="auto"/>
            <w:right w:val="none" w:sz="0" w:space="0" w:color="auto"/>
          </w:divBdr>
        </w:div>
      </w:divsChild>
    </w:div>
    <w:div w:id="434135461">
      <w:bodyDiv w:val="1"/>
      <w:marLeft w:val="0"/>
      <w:marRight w:val="0"/>
      <w:marTop w:val="0"/>
      <w:marBottom w:val="0"/>
      <w:divBdr>
        <w:top w:val="none" w:sz="0" w:space="0" w:color="auto"/>
        <w:left w:val="none" w:sz="0" w:space="0" w:color="auto"/>
        <w:bottom w:val="none" w:sz="0" w:space="0" w:color="auto"/>
        <w:right w:val="none" w:sz="0" w:space="0" w:color="auto"/>
      </w:divBdr>
      <w:divsChild>
        <w:div w:id="652415492">
          <w:marLeft w:val="0"/>
          <w:marRight w:val="0"/>
          <w:marTop w:val="0"/>
          <w:marBottom w:val="0"/>
          <w:divBdr>
            <w:top w:val="none" w:sz="0" w:space="0" w:color="auto"/>
            <w:left w:val="none" w:sz="0" w:space="0" w:color="auto"/>
            <w:bottom w:val="none" w:sz="0" w:space="0" w:color="auto"/>
            <w:right w:val="none" w:sz="0" w:space="0" w:color="auto"/>
          </w:divBdr>
          <w:divsChild>
            <w:div w:id="241183845">
              <w:marLeft w:val="-225"/>
              <w:marRight w:val="-225"/>
              <w:marTop w:val="0"/>
              <w:marBottom w:val="0"/>
              <w:divBdr>
                <w:top w:val="none" w:sz="0" w:space="0" w:color="auto"/>
                <w:left w:val="none" w:sz="0" w:space="0" w:color="auto"/>
                <w:bottom w:val="none" w:sz="0" w:space="0" w:color="auto"/>
                <w:right w:val="none" w:sz="0" w:space="0" w:color="auto"/>
              </w:divBdr>
              <w:divsChild>
                <w:div w:id="1558320927">
                  <w:marLeft w:val="0"/>
                  <w:marRight w:val="0"/>
                  <w:marTop w:val="0"/>
                  <w:marBottom w:val="0"/>
                  <w:divBdr>
                    <w:top w:val="none" w:sz="0" w:space="0" w:color="auto"/>
                    <w:left w:val="none" w:sz="0" w:space="0" w:color="auto"/>
                    <w:bottom w:val="none" w:sz="0" w:space="0" w:color="auto"/>
                    <w:right w:val="none" w:sz="0" w:space="0" w:color="auto"/>
                  </w:divBdr>
                  <w:divsChild>
                    <w:div w:id="23293050">
                      <w:marLeft w:val="0"/>
                      <w:marRight w:val="0"/>
                      <w:marTop w:val="450"/>
                      <w:marBottom w:val="450"/>
                      <w:divBdr>
                        <w:top w:val="none" w:sz="0" w:space="0" w:color="auto"/>
                        <w:left w:val="none" w:sz="0" w:space="0" w:color="auto"/>
                        <w:bottom w:val="none" w:sz="0" w:space="0" w:color="auto"/>
                        <w:right w:val="none" w:sz="0" w:space="0" w:color="auto"/>
                      </w:divBdr>
                    </w:div>
                    <w:div w:id="870532947">
                      <w:marLeft w:val="0"/>
                      <w:marRight w:val="0"/>
                      <w:marTop w:val="0"/>
                      <w:marBottom w:val="0"/>
                      <w:divBdr>
                        <w:top w:val="none" w:sz="0" w:space="0" w:color="auto"/>
                        <w:left w:val="none" w:sz="0" w:space="0" w:color="auto"/>
                        <w:bottom w:val="none" w:sz="0" w:space="0" w:color="auto"/>
                        <w:right w:val="none" w:sz="0" w:space="0" w:color="auto"/>
                      </w:divBdr>
                      <w:divsChild>
                        <w:div w:id="1075587193">
                          <w:marLeft w:val="-225"/>
                          <w:marRight w:val="-225"/>
                          <w:marTop w:val="0"/>
                          <w:marBottom w:val="0"/>
                          <w:divBdr>
                            <w:top w:val="none" w:sz="0" w:space="0" w:color="auto"/>
                            <w:left w:val="none" w:sz="0" w:space="0" w:color="auto"/>
                            <w:bottom w:val="none" w:sz="0" w:space="0" w:color="auto"/>
                            <w:right w:val="none" w:sz="0" w:space="0" w:color="auto"/>
                          </w:divBdr>
                          <w:divsChild>
                            <w:div w:id="32115314">
                              <w:marLeft w:val="0"/>
                              <w:marRight w:val="0"/>
                              <w:marTop w:val="0"/>
                              <w:marBottom w:val="0"/>
                              <w:divBdr>
                                <w:top w:val="none" w:sz="0" w:space="0" w:color="auto"/>
                                <w:left w:val="none" w:sz="0" w:space="0" w:color="auto"/>
                                <w:bottom w:val="none" w:sz="0" w:space="0" w:color="auto"/>
                                <w:right w:val="none" w:sz="0" w:space="0" w:color="auto"/>
                              </w:divBdr>
                              <w:divsChild>
                                <w:div w:id="1450470764">
                                  <w:marLeft w:val="0"/>
                                  <w:marRight w:val="0"/>
                                  <w:marTop w:val="0"/>
                                  <w:marBottom w:val="0"/>
                                  <w:divBdr>
                                    <w:top w:val="none" w:sz="0" w:space="0" w:color="auto"/>
                                    <w:left w:val="none" w:sz="0" w:space="0" w:color="auto"/>
                                    <w:bottom w:val="none" w:sz="0" w:space="0" w:color="auto"/>
                                    <w:right w:val="none" w:sz="0" w:space="0" w:color="auto"/>
                                  </w:divBdr>
                                  <w:divsChild>
                                    <w:div w:id="2118135033">
                                      <w:marLeft w:val="-225"/>
                                      <w:marRight w:val="-225"/>
                                      <w:marTop w:val="0"/>
                                      <w:marBottom w:val="0"/>
                                      <w:divBdr>
                                        <w:top w:val="none" w:sz="0" w:space="0" w:color="auto"/>
                                        <w:left w:val="none" w:sz="0" w:space="0" w:color="auto"/>
                                        <w:bottom w:val="none" w:sz="0" w:space="0" w:color="auto"/>
                                        <w:right w:val="none" w:sz="0" w:space="0" w:color="auto"/>
                                      </w:divBdr>
                                      <w:divsChild>
                                        <w:div w:id="6123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5485">
          <w:marLeft w:val="0"/>
          <w:marRight w:val="0"/>
          <w:marTop w:val="0"/>
          <w:marBottom w:val="0"/>
          <w:divBdr>
            <w:top w:val="none" w:sz="0" w:space="0" w:color="auto"/>
            <w:left w:val="none" w:sz="0" w:space="0" w:color="auto"/>
            <w:bottom w:val="none" w:sz="0" w:space="0" w:color="auto"/>
            <w:right w:val="none" w:sz="0" w:space="0" w:color="auto"/>
          </w:divBdr>
          <w:divsChild>
            <w:div w:id="1151210087">
              <w:marLeft w:val="-225"/>
              <w:marRight w:val="-225"/>
              <w:marTop w:val="0"/>
              <w:marBottom w:val="0"/>
              <w:divBdr>
                <w:top w:val="none" w:sz="0" w:space="0" w:color="auto"/>
                <w:left w:val="none" w:sz="0" w:space="0" w:color="auto"/>
                <w:bottom w:val="none" w:sz="0" w:space="0" w:color="auto"/>
                <w:right w:val="none" w:sz="0" w:space="0" w:color="auto"/>
              </w:divBdr>
              <w:divsChild>
                <w:div w:id="791284643">
                  <w:marLeft w:val="0"/>
                  <w:marRight w:val="0"/>
                  <w:marTop w:val="450"/>
                  <w:marBottom w:val="450"/>
                  <w:divBdr>
                    <w:top w:val="none" w:sz="0" w:space="0" w:color="auto"/>
                    <w:left w:val="none" w:sz="0" w:space="0" w:color="auto"/>
                    <w:bottom w:val="none" w:sz="0" w:space="0" w:color="auto"/>
                    <w:right w:val="none" w:sz="0" w:space="0" w:color="auto"/>
                  </w:divBdr>
                </w:div>
                <w:div w:id="470295009">
                  <w:marLeft w:val="0"/>
                  <w:marRight w:val="0"/>
                  <w:marTop w:val="0"/>
                  <w:marBottom w:val="0"/>
                  <w:divBdr>
                    <w:top w:val="none" w:sz="0" w:space="0" w:color="auto"/>
                    <w:left w:val="none" w:sz="0" w:space="0" w:color="auto"/>
                    <w:bottom w:val="none" w:sz="0" w:space="0" w:color="auto"/>
                    <w:right w:val="none" w:sz="0" w:space="0" w:color="auto"/>
                  </w:divBdr>
                  <w:divsChild>
                    <w:div w:id="808135066">
                      <w:marLeft w:val="0"/>
                      <w:marRight w:val="0"/>
                      <w:marTop w:val="0"/>
                      <w:marBottom w:val="0"/>
                      <w:divBdr>
                        <w:top w:val="none" w:sz="0" w:space="0" w:color="auto"/>
                        <w:left w:val="none" w:sz="0" w:space="0" w:color="auto"/>
                        <w:bottom w:val="none" w:sz="0" w:space="0" w:color="auto"/>
                        <w:right w:val="none" w:sz="0" w:space="0" w:color="auto"/>
                      </w:divBdr>
                      <w:divsChild>
                        <w:div w:id="12267491">
                          <w:marLeft w:val="0"/>
                          <w:marRight w:val="0"/>
                          <w:marTop w:val="0"/>
                          <w:marBottom w:val="0"/>
                          <w:divBdr>
                            <w:top w:val="none" w:sz="0" w:space="0" w:color="auto"/>
                            <w:left w:val="none" w:sz="0" w:space="0" w:color="auto"/>
                            <w:bottom w:val="none" w:sz="0" w:space="0" w:color="auto"/>
                            <w:right w:val="none" w:sz="0" w:space="0" w:color="auto"/>
                          </w:divBdr>
                          <w:divsChild>
                            <w:div w:id="21225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49926">
                  <w:marLeft w:val="0"/>
                  <w:marRight w:val="0"/>
                  <w:marTop w:val="0"/>
                  <w:marBottom w:val="0"/>
                  <w:divBdr>
                    <w:top w:val="none" w:sz="0" w:space="0" w:color="auto"/>
                    <w:left w:val="none" w:sz="0" w:space="0" w:color="auto"/>
                    <w:bottom w:val="none" w:sz="0" w:space="0" w:color="auto"/>
                    <w:right w:val="none" w:sz="0" w:space="0" w:color="auto"/>
                  </w:divBdr>
                  <w:divsChild>
                    <w:div w:id="1435858729">
                      <w:marLeft w:val="0"/>
                      <w:marRight w:val="0"/>
                      <w:marTop w:val="0"/>
                      <w:marBottom w:val="0"/>
                      <w:divBdr>
                        <w:top w:val="none" w:sz="0" w:space="0" w:color="auto"/>
                        <w:left w:val="none" w:sz="0" w:space="0" w:color="auto"/>
                        <w:bottom w:val="none" w:sz="0" w:space="0" w:color="auto"/>
                        <w:right w:val="none" w:sz="0" w:space="0" w:color="auto"/>
                      </w:divBdr>
                      <w:divsChild>
                        <w:div w:id="823274648">
                          <w:marLeft w:val="0"/>
                          <w:marRight w:val="0"/>
                          <w:marTop w:val="0"/>
                          <w:marBottom w:val="0"/>
                          <w:divBdr>
                            <w:top w:val="single" w:sz="6" w:space="11" w:color="EAEAEA"/>
                            <w:left w:val="single" w:sz="6" w:space="11" w:color="EAEAEA"/>
                            <w:bottom w:val="single" w:sz="6" w:space="0" w:color="EAEAEA"/>
                            <w:right w:val="single" w:sz="6" w:space="11" w:color="EAEAEA"/>
                          </w:divBdr>
                          <w:divsChild>
                            <w:div w:id="1255478965">
                              <w:marLeft w:val="0"/>
                              <w:marRight w:val="0"/>
                              <w:marTop w:val="0"/>
                              <w:marBottom w:val="0"/>
                              <w:divBdr>
                                <w:top w:val="none" w:sz="0" w:space="0" w:color="auto"/>
                                <w:left w:val="none" w:sz="0" w:space="0" w:color="auto"/>
                                <w:bottom w:val="none" w:sz="0" w:space="0" w:color="auto"/>
                                <w:right w:val="none" w:sz="0" w:space="0" w:color="auto"/>
                              </w:divBdr>
                              <w:divsChild>
                                <w:div w:id="1420758923">
                                  <w:marLeft w:val="-225"/>
                                  <w:marRight w:val="-225"/>
                                  <w:marTop w:val="0"/>
                                  <w:marBottom w:val="0"/>
                                  <w:divBdr>
                                    <w:top w:val="none" w:sz="0" w:space="0" w:color="auto"/>
                                    <w:left w:val="none" w:sz="0" w:space="0" w:color="auto"/>
                                    <w:bottom w:val="none" w:sz="0" w:space="0" w:color="auto"/>
                                    <w:right w:val="none" w:sz="0" w:space="0" w:color="auto"/>
                                  </w:divBdr>
                                  <w:divsChild>
                                    <w:div w:id="10212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39127">
          <w:marLeft w:val="0"/>
          <w:marRight w:val="0"/>
          <w:marTop w:val="0"/>
          <w:marBottom w:val="0"/>
          <w:divBdr>
            <w:top w:val="none" w:sz="0" w:space="0" w:color="auto"/>
            <w:left w:val="none" w:sz="0" w:space="0" w:color="auto"/>
            <w:bottom w:val="none" w:sz="0" w:space="0" w:color="auto"/>
            <w:right w:val="none" w:sz="0" w:space="0" w:color="auto"/>
          </w:divBdr>
          <w:divsChild>
            <w:div w:id="2144732170">
              <w:marLeft w:val="-225"/>
              <w:marRight w:val="-225"/>
              <w:marTop w:val="0"/>
              <w:marBottom w:val="0"/>
              <w:divBdr>
                <w:top w:val="none" w:sz="0" w:space="0" w:color="auto"/>
                <w:left w:val="none" w:sz="0" w:space="0" w:color="auto"/>
                <w:bottom w:val="none" w:sz="0" w:space="0" w:color="auto"/>
                <w:right w:val="none" w:sz="0" w:space="0" w:color="auto"/>
              </w:divBdr>
              <w:divsChild>
                <w:div w:id="527329127">
                  <w:marLeft w:val="0"/>
                  <w:marRight w:val="0"/>
                  <w:marTop w:val="450"/>
                  <w:marBottom w:val="450"/>
                  <w:divBdr>
                    <w:top w:val="none" w:sz="0" w:space="0" w:color="auto"/>
                    <w:left w:val="none" w:sz="0" w:space="0" w:color="auto"/>
                    <w:bottom w:val="none" w:sz="0" w:space="0" w:color="auto"/>
                    <w:right w:val="none" w:sz="0" w:space="0" w:color="auto"/>
                  </w:divBdr>
                </w:div>
                <w:div w:id="939483445">
                  <w:marLeft w:val="0"/>
                  <w:marRight w:val="0"/>
                  <w:marTop w:val="0"/>
                  <w:marBottom w:val="0"/>
                  <w:divBdr>
                    <w:top w:val="none" w:sz="0" w:space="0" w:color="auto"/>
                    <w:left w:val="none" w:sz="0" w:space="0" w:color="auto"/>
                    <w:bottom w:val="none" w:sz="0" w:space="0" w:color="auto"/>
                    <w:right w:val="none" w:sz="0" w:space="0" w:color="auto"/>
                  </w:divBdr>
                  <w:divsChild>
                    <w:div w:id="1795446251">
                      <w:marLeft w:val="0"/>
                      <w:marRight w:val="0"/>
                      <w:marTop w:val="0"/>
                      <w:marBottom w:val="0"/>
                      <w:divBdr>
                        <w:top w:val="none" w:sz="0" w:space="0" w:color="auto"/>
                        <w:left w:val="none" w:sz="0" w:space="0" w:color="auto"/>
                        <w:bottom w:val="none" w:sz="0" w:space="0" w:color="auto"/>
                        <w:right w:val="none" w:sz="0" w:space="0" w:color="auto"/>
                      </w:divBdr>
                      <w:divsChild>
                        <w:div w:id="529416730">
                          <w:marLeft w:val="0"/>
                          <w:marRight w:val="0"/>
                          <w:marTop w:val="0"/>
                          <w:marBottom w:val="0"/>
                          <w:divBdr>
                            <w:top w:val="none" w:sz="0" w:space="0" w:color="auto"/>
                            <w:left w:val="none" w:sz="0" w:space="0" w:color="auto"/>
                            <w:bottom w:val="none" w:sz="0" w:space="0" w:color="auto"/>
                            <w:right w:val="none" w:sz="0" w:space="0" w:color="auto"/>
                          </w:divBdr>
                          <w:divsChild>
                            <w:div w:id="1032999225">
                              <w:marLeft w:val="-225"/>
                              <w:marRight w:val="-225"/>
                              <w:marTop w:val="0"/>
                              <w:marBottom w:val="0"/>
                              <w:divBdr>
                                <w:top w:val="none" w:sz="0" w:space="0" w:color="auto"/>
                                <w:left w:val="none" w:sz="0" w:space="0" w:color="auto"/>
                                <w:bottom w:val="none" w:sz="0" w:space="0" w:color="auto"/>
                                <w:right w:val="none" w:sz="0" w:space="0" w:color="auto"/>
                              </w:divBdr>
                              <w:divsChild>
                                <w:div w:id="20196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4339">
                  <w:marLeft w:val="0"/>
                  <w:marRight w:val="0"/>
                  <w:marTop w:val="0"/>
                  <w:marBottom w:val="0"/>
                  <w:divBdr>
                    <w:top w:val="none" w:sz="0" w:space="0" w:color="auto"/>
                    <w:left w:val="none" w:sz="0" w:space="0" w:color="auto"/>
                    <w:bottom w:val="none" w:sz="0" w:space="0" w:color="auto"/>
                    <w:right w:val="none" w:sz="0" w:space="0" w:color="auto"/>
                  </w:divBdr>
                  <w:divsChild>
                    <w:div w:id="1908492381">
                      <w:marLeft w:val="-225"/>
                      <w:marRight w:val="-225"/>
                      <w:marTop w:val="0"/>
                      <w:marBottom w:val="0"/>
                      <w:divBdr>
                        <w:top w:val="none" w:sz="0" w:space="0" w:color="auto"/>
                        <w:left w:val="none" w:sz="0" w:space="0" w:color="auto"/>
                        <w:bottom w:val="none" w:sz="0" w:space="0" w:color="auto"/>
                        <w:right w:val="none" w:sz="0" w:space="0" w:color="auto"/>
                      </w:divBdr>
                      <w:divsChild>
                        <w:div w:id="1449854656">
                          <w:marLeft w:val="0"/>
                          <w:marRight w:val="0"/>
                          <w:marTop w:val="0"/>
                          <w:marBottom w:val="0"/>
                          <w:divBdr>
                            <w:top w:val="none" w:sz="0" w:space="0" w:color="auto"/>
                            <w:left w:val="none" w:sz="0" w:space="0" w:color="auto"/>
                            <w:bottom w:val="none" w:sz="0" w:space="0" w:color="auto"/>
                            <w:right w:val="none" w:sz="0" w:space="0" w:color="auto"/>
                          </w:divBdr>
                          <w:divsChild>
                            <w:div w:id="1353457318">
                              <w:marLeft w:val="0"/>
                              <w:marRight w:val="0"/>
                              <w:marTop w:val="0"/>
                              <w:marBottom w:val="0"/>
                              <w:divBdr>
                                <w:top w:val="none" w:sz="0" w:space="0" w:color="auto"/>
                                <w:left w:val="none" w:sz="0" w:space="0" w:color="auto"/>
                                <w:bottom w:val="none" w:sz="0" w:space="0" w:color="auto"/>
                                <w:right w:val="none" w:sz="0" w:space="0" w:color="auto"/>
                              </w:divBdr>
                              <w:divsChild>
                                <w:div w:id="48959908">
                                  <w:marLeft w:val="-225"/>
                                  <w:marRight w:val="-225"/>
                                  <w:marTop w:val="0"/>
                                  <w:marBottom w:val="0"/>
                                  <w:divBdr>
                                    <w:top w:val="none" w:sz="0" w:space="0" w:color="auto"/>
                                    <w:left w:val="none" w:sz="0" w:space="0" w:color="auto"/>
                                    <w:bottom w:val="none" w:sz="0" w:space="0" w:color="auto"/>
                                    <w:right w:val="none" w:sz="0" w:space="0" w:color="auto"/>
                                  </w:divBdr>
                                  <w:divsChild>
                                    <w:div w:id="15831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59463">
          <w:marLeft w:val="0"/>
          <w:marRight w:val="0"/>
          <w:marTop w:val="0"/>
          <w:marBottom w:val="0"/>
          <w:divBdr>
            <w:top w:val="none" w:sz="0" w:space="0" w:color="auto"/>
            <w:left w:val="none" w:sz="0" w:space="0" w:color="auto"/>
            <w:bottom w:val="none" w:sz="0" w:space="0" w:color="auto"/>
            <w:right w:val="none" w:sz="0" w:space="0" w:color="auto"/>
          </w:divBdr>
          <w:divsChild>
            <w:div w:id="1217089298">
              <w:marLeft w:val="-225"/>
              <w:marRight w:val="-225"/>
              <w:marTop w:val="0"/>
              <w:marBottom w:val="0"/>
              <w:divBdr>
                <w:top w:val="none" w:sz="0" w:space="0" w:color="auto"/>
                <w:left w:val="none" w:sz="0" w:space="0" w:color="auto"/>
                <w:bottom w:val="none" w:sz="0" w:space="0" w:color="auto"/>
                <w:right w:val="none" w:sz="0" w:space="0" w:color="auto"/>
              </w:divBdr>
              <w:divsChild>
                <w:div w:id="1826510202">
                  <w:marLeft w:val="0"/>
                  <w:marRight w:val="0"/>
                  <w:marTop w:val="0"/>
                  <w:marBottom w:val="0"/>
                  <w:divBdr>
                    <w:top w:val="none" w:sz="0" w:space="0" w:color="auto"/>
                    <w:left w:val="none" w:sz="0" w:space="0" w:color="auto"/>
                    <w:bottom w:val="none" w:sz="0" w:space="0" w:color="auto"/>
                    <w:right w:val="none" w:sz="0" w:space="0" w:color="auto"/>
                  </w:divBdr>
                  <w:divsChild>
                    <w:div w:id="1772166402">
                      <w:marLeft w:val="0"/>
                      <w:marRight w:val="0"/>
                      <w:marTop w:val="0"/>
                      <w:marBottom w:val="0"/>
                      <w:divBdr>
                        <w:top w:val="none" w:sz="0" w:space="0" w:color="auto"/>
                        <w:left w:val="none" w:sz="0" w:space="0" w:color="auto"/>
                        <w:bottom w:val="none" w:sz="0" w:space="0" w:color="auto"/>
                        <w:right w:val="none" w:sz="0" w:space="0" w:color="auto"/>
                      </w:divBdr>
                      <w:divsChild>
                        <w:div w:id="1788500047">
                          <w:marLeft w:val="0"/>
                          <w:marRight w:val="0"/>
                          <w:marTop w:val="0"/>
                          <w:marBottom w:val="0"/>
                          <w:divBdr>
                            <w:top w:val="none" w:sz="0" w:space="0" w:color="auto"/>
                            <w:left w:val="none" w:sz="0" w:space="0" w:color="auto"/>
                            <w:bottom w:val="none" w:sz="0" w:space="0" w:color="auto"/>
                            <w:right w:val="none" w:sz="0" w:space="0" w:color="auto"/>
                          </w:divBdr>
                          <w:divsChild>
                            <w:div w:id="1051005959">
                              <w:marLeft w:val="-225"/>
                              <w:marRight w:val="-225"/>
                              <w:marTop w:val="0"/>
                              <w:marBottom w:val="0"/>
                              <w:divBdr>
                                <w:top w:val="none" w:sz="0" w:space="0" w:color="auto"/>
                                <w:left w:val="none" w:sz="0" w:space="0" w:color="auto"/>
                                <w:bottom w:val="none" w:sz="0" w:space="0" w:color="auto"/>
                                <w:right w:val="none" w:sz="0" w:space="0" w:color="auto"/>
                              </w:divBdr>
                              <w:divsChild>
                                <w:div w:id="12993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4394">
                  <w:marLeft w:val="0"/>
                  <w:marRight w:val="0"/>
                  <w:marTop w:val="0"/>
                  <w:marBottom w:val="0"/>
                  <w:divBdr>
                    <w:top w:val="none" w:sz="0" w:space="0" w:color="auto"/>
                    <w:left w:val="none" w:sz="0" w:space="0" w:color="auto"/>
                    <w:bottom w:val="none" w:sz="0" w:space="0" w:color="auto"/>
                    <w:right w:val="none" w:sz="0" w:space="0" w:color="auto"/>
                  </w:divBdr>
                  <w:divsChild>
                    <w:div w:id="773086959">
                      <w:marLeft w:val="0"/>
                      <w:marRight w:val="0"/>
                      <w:marTop w:val="0"/>
                      <w:marBottom w:val="0"/>
                      <w:divBdr>
                        <w:top w:val="none" w:sz="0" w:space="0" w:color="auto"/>
                        <w:left w:val="none" w:sz="0" w:space="0" w:color="auto"/>
                        <w:bottom w:val="none" w:sz="0" w:space="0" w:color="auto"/>
                        <w:right w:val="none" w:sz="0" w:space="0" w:color="auto"/>
                      </w:divBdr>
                      <w:divsChild>
                        <w:div w:id="1137188160">
                          <w:marLeft w:val="0"/>
                          <w:marRight w:val="0"/>
                          <w:marTop w:val="450"/>
                          <w:marBottom w:val="450"/>
                          <w:divBdr>
                            <w:top w:val="none" w:sz="0" w:space="0" w:color="auto"/>
                            <w:left w:val="none" w:sz="0" w:space="0" w:color="auto"/>
                            <w:bottom w:val="none" w:sz="0" w:space="0" w:color="auto"/>
                            <w:right w:val="none" w:sz="0" w:space="0" w:color="auto"/>
                          </w:divBdr>
                        </w:div>
                        <w:div w:id="2032369307">
                          <w:marLeft w:val="0"/>
                          <w:marRight w:val="0"/>
                          <w:marTop w:val="0"/>
                          <w:marBottom w:val="0"/>
                          <w:divBdr>
                            <w:top w:val="none" w:sz="0" w:space="0" w:color="auto"/>
                            <w:left w:val="none" w:sz="0" w:space="0" w:color="auto"/>
                            <w:bottom w:val="none" w:sz="0" w:space="0" w:color="auto"/>
                            <w:right w:val="none" w:sz="0" w:space="0" w:color="auto"/>
                          </w:divBdr>
                          <w:divsChild>
                            <w:div w:id="3870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98152">
          <w:marLeft w:val="0"/>
          <w:marRight w:val="0"/>
          <w:marTop w:val="0"/>
          <w:marBottom w:val="0"/>
          <w:divBdr>
            <w:top w:val="none" w:sz="0" w:space="0" w:color="auto"/>
            <w:left w:val="none" w:sz="0" w:space="0" w:color="auto"/>
            <w:bottom w:val="none" w:sz="0" w:space="0" w:color="auto"/>
            <w:right w:val="none" w:sz="0" w:space="0" w:color="auto"/>
          </w:divBdr>
          <w:divsChild>
            <w:div w:id="423650744">
              <w:marLeft w:val="-225"/>
              <w:marRight w:val="-225"/>
              <w:marTop w:val="0"/>
              <w:marBottom w:val="0"/>
              <w:divBdr>
                <w:top w:val="none" w:sz="0" w:space="0" w:color="auto"/>
                <w:left w:val="none" w:sz="0" w:space="0" w:color="auto"/>
                <w:bottom w:val="none" w:sz="0" w:space="0" w:color="auto"/>
                <w:right w:val="none" w:sz="0" w:space="0" w:color="auto"/>
              </w:divBdr>
              <w:divsChild>
                <w:div w:id="1025205644">
                  <w:marLeft w:val="0"/>
                  <w:marRight w:val="0"/>
                  <w:marTop w:val="0"/>
                  <w:marBottom w:val="0"/>
                  <w:divBdr>
                    <w:top w:val="none" w:sz="0" w:space="0" w:color="auto"/>
                    <w:left w:val="none" w:sz="0" w:space="0" w:color="auto"/>
                    <w:bottom w:val="none" w:sz="0" w:space="0" w:color="auto"/>
                    <w:right w:val="none" w:sz="0" w:space="0" w:color="auto"/>
                  </w:divBdr>
                  <w:divsChild>
                    <w:div w:id="1330062010">
                      <w:marLeft w:val="0"/>
                      <w:marRight w:val="0"/>
                      <w:marTop w:val="0"/>
                      <w:marBottom w:val="0"/>
                      <w:divBdr>
                        <w:top w:val="none" w:sz="0" w:space="0" w:color="auto"/>
                        <w:left w:val="none" w:sz="0" w:space="0" w:color="auto"/>
                        <w:bottom w:val="none" w:sz="0" w:space="0" w:color="auto"/>
                        <w:right w:val="none" w:sz="0" w:space="0" w:color="auto"/>
                      </w:divBdr>
                      <w:divsChild>
                        <w:div w:id="701705982">
                          <w:marLeft w:val="0"/>
                          <w:marRight w:val="0"/>
                          <w:marTop w:val="0"/>
                          <w:marBottom w:val="0"/>
                          <w:divBdr>
                            <w:top w:val="none" w:sz="0" w:space="0" w:color="auto"/>
                            <w:left w:val="none" w:sz="0" w:space="0" w:color="auto"/>
                            <w:bottom w:val="none" w:sz="0" w:space="0" w:color="auto"/>
                            <w:right w:val="none" w:sz="0" w:space="0" w:color="auto"/>
                          </w:divBdr>
                          <w:divsChild>
                            <w:div w:id="96413283">
                              <w:marLeft w:val="-225"/>
                              <w:marRight w:val="-225"/>
                              <w:marTop w:val="0"/>
                              <w:marBottom w:val="0"/>
                              <w:divBdr>
                                <w:top w:val="none" w:sz="0" w:space="0" w:color="auto"/>
                                <w:left w:val="none" w:sz="0" w:space="0" w:color="auto"/>
                                <w:bottom w:val="none" w:sz="0" w:space="0" w:color="auto"/>
                                <w:right w:val="none" w:sz="0" w:space="0" w:color="auto"/>
                              </w:divBdr>
                              <w:divsChild>
                                <w:div w:id="6898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9248">
                  <w:marLeft w:val="0"/>
                  <w:marRight w:val="0"/>
                  <w:marTop w:val="0"/>
                  <w:marBottom w:val="0"/>
                  <w:divBdr>
                    <w:top w:val="none" w:sz="0" w:space="0" w:color="auto"/>
                    <w:left w:val="none" w:sz="0" w:space="0" w:color="auto"/>
                    <w:bottom w:val="none" w:sz="0" w:space="0" w:color="auto"/>
                    <w:right w:val="none" w:sz="0" w:space="0" w:color="auto"/>
                  </w:divBdr>
                  <w:divsChild>
                    <w:div w:id="1835215995">
                      <w:marLeft w:val="0"/>
                      <w:marRight w:val="0"/>
                      <w:marTop w:val="0"/>
                      <w:marBottom w:val="0"/>
                      <w:divBdr>
                        <w:top w:val="none" w:sz="0" w:space="0" w:color="auto"/>
                        <w:left w:val="none" w:sz="0" w:space="0" w:color="auto"/>
                        <w:bottom w:val="none" w:sz="0" w:space="0" w:color="auto"/>
                        <w:right w:val="none" w:sz="0" w:space="0" w:color="auto"/>
                      </w:divBdr>
                      <w:divsChild>
                        <w:div w:id="1674798067">
                          <w:marLeft w:val="0"/>
                          <w:marRight w:val="0"/>
                          <w:marTop w:val="450"/>
                          <w:marBottom w:val="450"/>
                          <w:divBdr>
                            <w:top w:val="none" w:sz="0" w:space="0" w:color="auto"/>
                            <w:left w:val="none" w:sz="0" w:space="0" w:color="auto"/>
                            <w:bottom w:val="none" w:sz="0" w:space="0" w:color="auto"/>
                            <w:right w:val="none" w:sz="0" w:space="0" w:color="auto"/>
                          </w:divBdr>
                        </w:div>
                        <w:div w:id="1954744106">
                          <w:marLeft w:val="0"/>
                          <w:marRight w:val="0"/>
                          <w:marTop w:val="0"/>
                          <w:marBottom w:val="0"/>
                          <w:divBdr>
                            <w:top w:val="none" w:sz="0" w:space="0" w:color="auto"/>
                            <w:left w:val="none" w:sz="0" w:space="0" w:color="auto"/>
                            <w:bottom w:val="none" w:sz="0" w:space="0" w:color="auto"/>
                            <w:right w:val="none" w:sz="0" w:space="0" w:color="auto"/>
                          </w:divBdr>
                          <w:divsChild>
                            <w:div w:id="8912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013925">
      <w:bodyDiv w:val="1"/>
      <w:marLeft w:val="0"/>
      <w:marRight w:val="0"/>
      <w:marTop w:val="0"/>
      <w:marBottom w:val="0"/>
      <w:divBdr>
        <w:top w:val="none" w:sz="0" w:space="0" w:color="auto"/>
        <w:left w:val="none" w:sz="0" w:space="0" w:color="auto"/>
        <w:bottom w:val="none" w:sz="0" w:space="0" w:color="auto"/>
        <w:right w:val="none" w:sz="0" w:space="0" w:color="auto"/>
      </w:divBdr>
    </w:div>
    <w:div w:id="953363285">
      <w:bodyDiv w:val="1"/>
      <w:marLeft w:val="0"/>
      <w:marRight w:val="0"/>
      <w:marTop w:val="0"/>
      <w:marBottom w:val="0"/>
      <w:divBdr>
        <w:top w:val="none" w:sz="0" w:space="0" w:color="auto"/>
        <w:left w:val="none" w:sz="0" w:space="0" w:color="auto"/>
        <w:bottom w:val="none" w:sz="0" w:space="0" w:color="auto"/>
        <w:right w:val="none" w:sz="0" w:space="0" w:color="auto"/>
      </w:divBdr>
      <w:divsChild>
        <w:div w:id="612445874">
          <w:marLeft w:val="0"/>
          <w:marRight w:val="0"/>
          <w:marTop w:val="0"/>
          <w:marBottom w:val="0"/>
          <w:divBdr>
            <w:top w:val="none" w:sz="0" w:space="0" w:color="auto"/>
            <w:left w:val="none" w:sz="0" w:space="0" w:color="auto"/>
            <w:bottom w:val="none" w:sz="0" w:space="0" w:color="auto"/>
            <w:right w:val="none" w:sz="0" w:space="0" w:color="auto"/>
          </w:divBdr>
        </w:div>
        <w:div w:id="1748839614">
          <w:marLeft w:val="0"/>
          <w:marRight w:val="0"/>
          <w:marTop w:val="0"/>
          <w:marBottom w:val="0"/>
          <w:divBdr>
            <w:top w:val="none" w:sz="0" w:space="0" w:color="auto"/>
            <w:left w:val="none" w:sz="0" w:space="0" w:color="auto"/>
            <w:bottom w:val="none" w:sz="0" w:space="0" w:color="auto"/>
            <w:right w:val="none" w:sz="0" w:space="0" w:color="auto"/>
          </w:divBdr>
        </w:div>
        <w:div w:id="2141412046">
          <w:marLeft w:val="0"/>
          <w:marRight w:val="0"/>
          <w:marTop w:val="0"/>
          <w:marBottom w:val="0"/>
          <w:divBdr>
            <w:top w:val="none" w:sz="0" w:space="0" w:color="auto"/>
            <w:left w:val="none" w:sz="0" w:space="0" w:color="auto"/>
            <w:bottom w:val="none" w:sz="0" w:space="0" w:color="auto"/>
            <w:right w:val="none" w:sz="0" w:space="0" w:color="auto"/>
          </w:divBdr>
        </w:div>
      </w:divsChild>
    </w:div>
    <w:div w:id="1384065038">
      <w:bodyDiv w:val="1"/>
      <w:marLeft w:val="0"/>
      <w:marRight w:val="0"/>
      <w:marTop w:val="0"/>
      <w:marBottom w:val="0"/>
      <w:divBdr>
        <w:top w:val="none" w:sz="0" w:space="0" w:color="auto"/>
        <w:left w:val="none" w:sz="0" w:space="0" w:color="auto"/>
        <w:bottom w:val="none" w:sz="0" w:space="0" w:color="auto"/>
        <w:right w:val="none" w:sz="0" w:space="0" w:color="auto"/>
      </w:divBdr>
      <w:divsChild>
        <w:div w:id="1772623482">
          <w:marLeft w:val="0"/>
          <w:marRight w:val="0"/>
          <w:marTop w:val="0"/>
          <w:marBottom w:val="240"/>
          <w:divBdr>
            <w:top w:val="none" w:sz="0" w:space="0" w:color="auto"/>
            <w:left w:val="none" w:sz="0" w:space="0" w:color="auto"/>
            <w:bottom w:val="none" w:sz="0" w:space="0" w:color="auto"/>
            <w:right w:val="none" w:sz="0" w:space="0" w:color="auto"/>
          </w:divBdr>
        </w:div>
      </w:divsChild>
    </w:div>
    <w:div w:id="1811895836">
      <w:bodyDiv w:val="1"/>
      <w:marLeft w:val="0"/>
      <w:marRight w:val="0"/>
      <w:marTop w:val="0"/>
      <w:marBottom w:val="0"/>
      <w:divBdr>
        <w:top w:val="none" w:sz="0" w:space="0" w:color="auto"/>
        <w:left w:val="none" w:sz="0" w:space="0" w:color="auto"/>
        <w:bottom w:val="none" w:sz="0" w:space="0" w:color="auto"/>
        <w:right w:val="none" w:sz="0" w:space="0" w:color="auto"/>
      </w:divBdr>
    </w:div>
    <w:div w:id="20980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lantur39.com/fileadmin/_processed_/5/5/csm_plantur39-color-braun-uhr-reat-britain-uk_6b03a8aadd.jpg" TargetMode="Externa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dependent.co.uk/topic/NicklasBendtner" TargetMode="Externa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dependent.co.uk/topic/Arsenal" TargetMode="External"/><Relationship Id="rId11" Type="http://schemas.openxmlformats.org/officeDocument/2006/relationships/hyperlink" Target="https://www.plantur39.com/fileadmin/_processed_/6/9/csm_plantur39-grafik-color-braun-color-effekt-braun-great-britain-uk_615e143a5e.jpg" TargetMode="External"/><Relationship Id="rId5" Type="http://schemas.openxmlformats.org/officeDocument/2006/relationships/image" Target="media/image1.png"/><Relationship Id="rId15" Type="http://schemas.openxmlformats.org/officeDocument/2006/relationships/hyperlink" Target="https://www.plantur39.com/fileadmin/_processed_/3/d/csm_plantur39-color-braun-grafik-gleichung-glueckliche-frau-germany-de_3af52ba5c6.jpg" TargetMode="Externa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www.plantur39.com/fileadmin/_processed_/a/6/csm_plantur39-packshot-colour-brown-phyto-caffeine-shampoo-united-kingdom-co-uk_a0e83199fb.pn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Hodgson</dc:creator>
  <cp:keywords/>
  <dc:description/>
  <cp:lastModifiedBy>S Dutson</cp:lastModifiedBy>
  <cp:revision>2</cp:revision>
  <dcterms:created xsi:type="dcterms:W3CDTF">2021-06-09T10:16:00Z</dcterms:created>
  <dcterms:modified xsi:type="dcterms:W3CDTF">2021-06-09T10:16:00Z</dcterms:modified>
</cp:coreProperties>
</file>