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93" w:rsidRPr="00A0076E" w:rsidRDefault="00927B92">
      <w:pPr>
        <w:pStyle w:val="Body"/>
        <w:jc w:val="both"/>
        <w:rPr>
          <w:rFonts w:ascii="OpenDyslexic" w:hAnsi="OpenDyslexic"/>
        </w:rPr>
      </w:pPr>
      <w:r w:rsidRPr="00A0076E">
        <w:rPr>
          <w:rFonts w:ascii="OpenDyslexic" w:hAnsi="OpenDyslexic"/>
          <w:color w:val="FF0000"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5B01C2B" wp14:editId="703572D0">
                <wp:simplePos x="0" y="0"/>
                <wp:positionH relativeFrom="margin">
                  <wp:align>center</wp:align>
                </wp:positionH>
                <wp:positionV relativeFrom="page">
                  <wp:posOffset>1044293</wp:posOffset>
                </wp:positionV>
                <wp:extent cx="6880654" cy="1572358"/>
                <wp:effectExtent l="0" t="0" r="15875" b="2794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654" cy="1572358"/>
                        </a:xfrm>
                        <a:prstGeom prst="roundRect">
                          <a:avLst>
                            <a:gd name="adj" fmla="val 12116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C31D93" w:rsidRDefault="00A0076E" w:rsidP="002A456F">
                            <w:pPr>
                              <w:pStyle w:val="LabelDark"/>
                              <w:jc w:val="left"/>
                            </w:pPr>
                            <w:r>
                              <w:t xml:space="preserve">Checklist for success: </w:t>
                            </w:r>
                          </w:p>
                          <w:p w:rsidR="002A456F" w:rsidRPr="002A456F" w:rsidRDefault="002A456F" w:rsidP="002A456F">
                            <w:pPr>
                              <w:pStyle w:val="Label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FF0000"/>
                              </w:rPr>
                            </w:pPr>
                            <w:r w:rsidRPr="002A456F">
                              <w:rPr>
                                <w:color w:val="FF0000"/>
                              </w:rPr>
                              <w:t xml:space="preserve">Clear links to the theme in question </w:t>
                            </w:r>
                          </w:p>
                          <w:p w:rsidR="002A456F" w:rsidRPr="004A5CD1" w:rsidRDefault="002A456F" w:rsidP="002A456F">
                            <w:pPr>
                              <w:pStyle w:val="Label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70C0"/>
                              </w:rPr>
                            </w:pPr>
                            <w:r w:rsidRPr="004A5CD1">
                              <w:rPr>
                                <w:color w:val="0070C0"/>
                              </w:rPr>
                              <w:t xml:space="preserve">Relevant evidence used from each poem </w:t>
                            </w:r>
                          </w:p>
                          <w:p w:rsidR="002A456F" w:rsidRPr="004A5CD1" w:rsidRDefault="002A456F" w:rsidP="002A456F">
                            <w:pPr>
                              <w:pStyle w:val="Label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7030A0"/>
                              </w:rPr>
                            </w:pPr>
                            <w:r w:rsidRPr="004A5CD1">
                              <w:rPr>
                                <w:color w:val="7030A0"/>
                              </w:rPr>
                              <w:t>Comments on poetic devices</w:t>
                            </w:r>
                            <w:r w:rsidR="004A5CD1" w:rsidRPr="004A5CD1">
                              <w:rPr>
                                <w:color w:val="7030A0"/>
                              </w:rPr>
                              <w:t xml:space="preserve"> and language</w:t>
                            </w:r>
                            <w:r w:rsidRPr="004A5CD1"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  <w:p w:rsidR="002A456F" w:rsidRPr="004A5CD1" w:rsidRDefault="002A456F" w:rsidP="002A456F">
                            <w:pPr>
                              <w:pStyle w:val="Label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B050"/>
                              </w:rPr>
                            </w:pPr>
                            <w:r w:rsidRPr="004A5CD1">
                              <w:rPr>
                                <w:color w:val="00B050"/>
                              </w:rPr>
                              <w:t xml:space="preserve">Comments on poetic structure </w:t>
                            </w:r>
                          </w:p>
                          <w:p w:rsidR="002A456F" w:rsidRPr="004A5CD1" w:rsidRDefault="002A456F" w:rsidP="002A456F">
                            <w:pPr>
                              <w:pStyle w:val="Label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002060"/>
                              </w:rPr>
                            </w:pPr>
                            <w:r w:rsidRPr="004A5CD1">
                              <w:rPr>
                                <w:color w:val="002060"/>
                              </w:rPr>
                              <w:t xml:space="preserve">Comparisons made between the two poems </w:t>
                            </w:r>
                          </w:p>
                          <w:p w:rsidR="002A456F" w:rsidRPr="00A0076E" w:rsidRDefault="002A456F" w:rsidP="002A456F">
                            <w:pPr>
                              <w:pStyle w:val="LabelDark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color w:val="FF66FF"/>
                              </w:rPr>
                            </w:pPr>
                            <w:r w:rsidRPr="00A0076E">
                              <w:rPr>
                                <w:color w:val="FF66FF"/>
                              </w:rPr>
                              <w:t>Contextual links made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B01C2B" id="officeArt object" o:spid="_x0000_s1026" style="position:absolute;left:0;text-align:left;margin-left:0;margin-top:82.25pt;width:541.8pt;height:123.8pt;z-index:25166028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arcsize="7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" filled="f" strokecolor="#53585f" strokeweight="1pt">
                <v:stroke opacity="46517f" miterlimit="4" joinstyle="miter"/>
                <v:textbox inset="4pt,4pt,4pt,4pt">
                  <w:txbxContent>
                    <w:p w:rsidR="00C31D93" w:rsidRDefault="00A0076E" w:rsidP="002A456F">
                      <w:pPr>
                        <w:pStyle w:val="LabelDark"/>
                        <w:jc w:val="left"/>
                      </w:pPr>
                      <w:r>
                        <w:t xml:space="preserve">Checklist for success: </w:t>
                      </w:r>
                    </w:p>
                    <w:p w:rsidR="002A456F" w:rsidRPr="002A456F" w:rsidRDefault="002A456F" w:rsidP="002A456F">
                      <w:pPr>
                        <w:pStyle w:val="LabelDark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FF0000"/>
                        </w:rPr>
                      </w:pPr>
                      <w:r w:rsidRPr="002A456F">
                        <w:rPr>
                          <w:color w:val="FF0000"/>
                        </w:rPr>
                        <w:t xml:space="preserve">Clear links to the theme in question </w:t>
                      </w:r>
                    </w:p>
                    <w:p w:rsidR="002A456F" w:rsidRPr="004A5CD1" w:rsidRDefault="002A456F" w:rsidP="002A456F">
                      <w:pPr>
                        <w:pStyle w:val="LabelDark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70C0"/>
                        </w:rPr>
                      </w:pPr>
                      <w:r w:rsidRPr="004A5CD1">
                        <w:rPr>
                          <w:color w:val="0070C0"/>
                        </w:rPr>
                        <w:t xml:space="preserve">Relevant evidence used from each poem </w:t>
                      </w:r>
                    </w:p>
                    <w:p w:rsidR="002A456F" w:rsidRPr="004A5CD1" w:rsidRDefault="002A456F" w:rsidP="002A456F">
                      <w:pPr>
                        <w:pStyle w:val="LabelDark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7030A0"/>
                        </w:rPr>
                      </w:pPr>
                      <w:r w:rsidRPr="004A5CD1">
                        <w:rPr>
                          <w:color w:val="7030A0"/>
                        </w:rPr>
                        <w:t>Comments on poetic devices</w:t>
                      </w:r>
                      <w:r w:rsidR="004A5CD1" w:rsidRPr="004A5CD1">
                        <w:rPr>
                          <w:color w:val="7030A0"/>
                        </w:rPr>
                        <w:t xml:space="preserve"> and language</w:t>
                      </w:r>
                      <w:r w:rsidRPr="004A5CD1">
                        <w:rPr>
                          <w:color w:val="7030A0"/>
                        </w:rPr>
                        <w:t xml:space="preserve"> </w:t>
                      </w:r>
                    </w:p>
                    <w:p w:rsidR="002A456F" w:rsidRPr="004A5CD1" w:rsidRDefault="002A456F" w:rsidP="002A456F">
                      <w:pPr>
                        <w:pStyle w:val="LabelDark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B050"/>
                        </w:rPr>
                      </w:pPr>
                      <w:r w:rsidRPr="004A5CD1">
                        <w:rPr>
                          <w:color w:val="00B050"/>
                        </w:rPr>
                        <w:t xml:space="preserve">Comments on poetic structure </w:t>
                      </w:r>
                    </w:p>
                    <w:p w:rsidR="002A456F" w:rsidRPr="004A5CD1" w:rsidRDefault="002A456F" w:rsidP="002A456F">
                      <w:pPr>
                        <w:pStyle w:val="LabelDark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002060"/>
                        </w:rPr>
                      </w:pPr>
                      <w:r w:rsidRPr="004A5CD1">
                        <w:rPr>
                          <w:color w:val="002060"/>
                        </w:rPr>
                        <w:t xml:space="preserve">Comparisons made between the two poems </w:t>
                      </w:r>
                    </w:p>
                    <w:p w:rsidR="002A456F" w:rsidRPr="00A0076E" w:rsidRDefault="002A456F" w:rsidP="002A456F">
                      <w:pPr>
                        <w:pStyle w:val="LabelDark"/>
                        <w:numPr>
                          <w:ilvl w:val="0"/>
                          <w:numId w:val="1"/>
                        </w:numPr>
                        <w:jc w:val="left"/>
                        <w:rPr>
                          <w:color w:val="FF66FF"/>
                        </w:rPr>
                      </w:pPr>
                      <w:r w:rsidRPr="00A0076E">
                        <w:rPr>
                          <w:color w:val="FF66FF"/>
                        </w:rPr>
                        <w:t>Contextual links made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Pr="00A0076E">
        <w:rPr>
          <w:rFonts w:ascii="OpenDyslexic" w:hAnsi="OpenDyslexic"/>
          <w:color w:val="FF0000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7B310FE" wp14:editId="6B9FB4DD">
                <wp:simplePos x="0" y="0"/>
                <wp:positionH relativeFrom="margin">
                  <wp:posOffset>-506095</wp:posOffset>
                </wp:positionH>
                <wp:positionV relativeFrom="page">
                  <wp:posOffset>338455</wp:posOffset>
                </wp:positionV>
                <wp:extent cx="7122160" cy="575310"/>
                <wp:effectExtent l="0" t="0" r="254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160" cy="5753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1D93" w:rsidRPr="00927B92" w:rsidRDefault="00A0076E">
                            <w:pPr>
                              <w:pStyle w:val="LabelDark"/>
                              <w:rPr>
                                <w:rFonts w:ascii="OpenDyslexic" w:hAnsi="OpenDyslexic"/>
                                <w:sz w:val="22"/>
                              </w:rPr>
                            </w:pPr>
                            <w:r w:rsidRPr="00927B92">
                              <w:rPr>
                                <w:rFonts w:ascii="OpenDyslexic" w:hAnsi="OpenDyslexic"/>
                                <w:sz w:val="22"/>
                              </w:rPr>
                              <w:t xml:space="preserve">Compare the ways poets present ideas about power in Storm on the Island and in one other poem from 'Power and Conflict'.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10FE" id="_x0000_s1027" style="position:absolute;left:0;text-align:left;margin-left:-39.85pt;margin-top:26.65pt;width:560.8pt;height:45.3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" fillcolor="#bfbfbf" stroked="f" strokeweight="1pt">
                <v:stroke miterlimit="4"/>
                <v:textbox inset="4pt,4pt,4pt,4pt">
                  <w:txbxContent>
                    <w:p w:rsidR="00C31D93" w:rsidRPr="00927B92" w:rsidRDefault="00A0076E">
                      <w:pPr>
                        <w:pStyle w:val="LabelDark"/>
                        <w:rPr>
                          <w:rFonts w:ascii="OpenDyslexic" w:hAnsi="OpenDyslexic"/>
                          <w:sz w:val="22"/>
                        </w:rPr>
                      </w:pPr>
                      <w:r w:rsidRPr="00927B92">
                        <w:rPr>
                          <w:rFonts w:ascii="OpenDyslexic" w:hAnsi="OpenDyslexic"/>
                          <w:sz w:val="22"/>
                        </w:rPr>
                        <w:t xml:space="preserve">Compare the ways poets present ideas about power in Storm on the Island and in one other poem from 'Power and Conflict'. 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A0076E" w:rsidRPr="00A0076E">
        <w:rPr>
          <w:rFonts w:ascii="OpenDyslexic" w:hAnsi="OpenDyslexic"/>
          <w:color w:val="FF0000"/>
        </w:rPr>
        <w:t>Both Heaney's Storm on the Island and Owen's Exposure present ideas about power through</w:t>
      </w:r>
      <w:r w:rsidR="00A0076E" w:rsidRPr="00A0076E">
        <w:rPr>
          <w:rFonts w:ascii="OpenDyslexic" w:hAnsi="OpenDyslexic"/>
          <w:color w:val="FF0000"/>
        </w:rPr>
        <w:t xml:space="preserve"> focusing on the power of nature</w:t>
      </w:r>
      <w:r w:rsidR="00656FAA" w:rsidRPr="00A0076E">
        <w:rPr>
          <w:rFonts w:ascii="OpenDyslexic" w:hAnsi="OpenDyslexic"/>
          <w:color w:val="FF0000"/>
        </w:rPr>
        <w:t xml:space="preserve"> and war</w:t>
      </w:r>
      <w:r w:rsidR="00A0076E" w:rsidRPr="00A0076E">
        <w:rPr>
          <w:rFonts w:ascii="OpenDyslexic" w:hAnsi="OpenDyslexic"/>
          <w:color w:val="FF0000"/>
        </w:rPr>
        <w:t xml:space="preserve"> throughout their poems. </w:t>
      </w:r>
      <w:r w:rsidR="00A0076E" w:rsidRPr="00A0076E">
        <w:rPr>
          <w:rFonts w:ascii="OpenDyslexic" w:hAnsi="OpenDyslexic"/>
          <w:color w:val="002060"/>
        </w:rPr>
        <w:t xml:space="preserve">Despite the disparity in settings, </w:t>
      </w:r>
      <w:r w:rsidR="00656FAA" w:rsidRPr="00A0076E">
        <w:rPr>
          <w:rFonts w:ascii="OpenDyslexic" w:hAnsi="OpenDyslexic"/>
          <w:color w:val="002060"/>
        </w:rPr>
        <w:t>power</w:t>
      </w:r>
      <w:r w:rsidR="00A0076E" w:rsidRPr="00A0076E">
        <w:rPr>
          <w:rFonts w:ascii="OpenDyslexic" w:hAnsi="OpenDyslexic"/>
          <w:color w:val="002060"/>
        </w:rPr>
        <w:t xml:space="preserve"> is shown have great influence on both poets throughout their work. </w:t>
      </w:r>
    </w:p>
    <w:p w:rsidR="00C31D93" w:rsidRPr="00A0076E" w:rsidRDefault="00C31D93">
      <w:pPr>
        <w:pStyle w:val="Body"/>
        <w:jc w:val="both"/>
        <w:rPr>
          <w:rFonts w:ascii="OpenDyslexic" w:hAnsi="OpenDyslexic"/>
        </w:rPr>
      </w:pPr>
    </w:p>
    <w:p w:rsidR="00C31D93" w:rsidRPr="00A0076E" w:rsidRDefault="00A0076E">
      <w:pPr>
        <w:pStyle w:val="Body"/>
        <w:jc w:val="both"/>
        <w:rPr>
          <w:rFonts w:ascii="OpenDyslexic" w:hAnsi="OpenDyslexic"/>
          <w:color w:val="7030A0"/>
        </w:rPr>
      </w:pPr>
      <w:r w:rsidRPr="00A0076E">
        <w:rPr>
          <w:rFonts w:ascii="OpenDyslexic" w:hAnsi="OpenDyslexic"/>
        </w:rPr>
        <w:t xml:space="preserve">Firstly, </w:t>
      </w:r>
      <w:r w:rsidRPr="00A0076E">
        <w:rPr>
          <w:rFonts w:ascii="OpenDyslexic" w:hAnsi="OpenDyslexic"/>
          <w:color w:val="FF0000"/>
        </w:rPr>
        <w:t>the power of natur</w:t>
      </w:r>
      <w:r w:rsidR="00927B92" w:rsidRPr="00A0076E">
        <w:rPr>
          <w:rFonts w:ascii="OpenDyslexic" w:hAnsi="OpenDyslexic"/>
          <w:color w:val="FF0000"/>
        </w:rPr>
        <w:t>e is presented to the reader</w:t>
      </w:r>
      <w:r w:rsidRPr="00A0076E">
        <w:rPr>
          <w:rFonts w:ascii="OpenDyslexic" w:hAnsi="OpenDyslexic"/>
          <w:color w:val="FF0000"/>
        </w:rPr>
        <w:t xml:space="preserve"> within the title of the poem</w:t>
      </w:r>
      <w:r w:rsidRPr="00A0076E">
        <w:rPr>
          <w:rFonts w:ascii="OpenDyslexic" w:hAnsi="OpenDyslexic"/>
          <w:color w:val="FF0000"/>
        </w:rPr>
        <w:t xml:space="preserve">s. </w:t>
      </w:r>
      <w:r w:rsidRPr="00A0076E">
        <w:rPr>
          <w:rFonts w:ascii="OpenDyslexic" w:hAnsi="OpenDyslexic"/>
        </w:rPr>
        <w:t xml:space="preserve">By immediately referencing a </w:t>
      </w:r>
      <w:r w:rsidRPr="00A0076E">
        <w:rPr>
          <w:rFonts w:ascii="OpenDyslexic" w:hAnsi="OpenDyslexic"/>
          <w:color w:val="0070C0"/>
        </w:rPr>
        <w:t>'storm'</w:t>
      </w:r>
      <w:r w:rsidRPr="00A0076E">
        <w:rPr>
          <w:rFonts w:ascii="OpenDyslexic" w:hAnsi="OpenDyslexic"/>
        </w:rPr>
        <w:t xml:space="preserve">, </w:t>
      </w:r>
      <w:r w:rsidRPr="00A0076E">
        <w:rPr>
          <w:rFonts w:ascii="OpenDyslexic" w:hAnsi="OpenDyslexic"/>
          <w:color w:val="7030A0"/>
        </w:rPr>
        <w:t xml:space="preserve">Heaney encourages the reader to view nature negatively, as the noun </w:t>
      </w:r>
      <w:r w:rsidRPr="00A0076E">
        <w:rPr>
          <w:rFonts w:ascii="OpenDyslexic" w:hAnsi="OpenDyslexic"/>
          <w:color w:val="0070C0"/>
        </w:rPr>
        <w:t xml:space="preserve">'storm' </w:t>
      </w:r>
      <w:r w:rsidRPr="00A0076E">
        <w:rPr>
          <w:rFonts w:ascii="OpenDyslexic" w:hAnsi="OpenDyslexic"/>
          <w:color w:val="7030A0"/>
        </w:rPr>
        <w:t>often connotes destruction and strength</w:t>
      </w:r>
      <w:r w:rsidRPr="00A0076E">
        <w:rPr>
          <w:rFonts w:ascii="OpenDyslexic" w:hAnsi="OpenDyslexic"/>
        </w:rPr>
        <w:t xml:space="preserve">. </w:t>
      </w:r>
      <w:r w:rsidRPr="00A0076E">
        <w:rPr>
          <w:rFonts w:ascii="OpenDyslexic" w:hAnsi="OpenDyslexic"/>
          <w:color w:val="7030A0"/>
        </w:rPr>
        <w:t xml:space="preserve">The isolated setting of </w:t>
      </w:r>
      <w:r w:rsidRPr="00A0076E">
        <w:rPr>
          <w:rFonts w:ascii="OpenDyslexic" w:hAnsi="OpenDyslexic"/>
          <w:color w:val="0070C0"/>
        </w:rPr>
        <w:t xml:space="preserve">'the island' </w:t>
      </w:r>
      <w:r w:rsidRPr="00A0076E">
        <w:rPr>
          <w:rFonts w:ascii="OpenDyslexic" w:hAnsi="OpenDyslexic"/>
          <w:color w:val="7030A0"/>
        </w:rPr>
        <w:t xml:space="preserve">implies vulnerability, and </w:t>
      </w:r>
      <w:r w:rsidRPr="00A0076E">
        <w:rPr>
          <w:rFonts w:ascii="OpenDyslexic" w:hAnsi="OpenDyslexic"/>
          <w:color w:val="FF0000"/>
        </w:rPr>
        <w:t>could be seen to reinforce the pow</w:t>
      </w:r>
      <w:r w:rsidRPr="00A0076E">
        <w:rPr>
          <w:rFonts w:ascii="OpenDyslexic" w:hAnsi="OpenDyslexic"/>
          <w:color w:val="FF0000"/>
        </w:rPr>
        <w:t>er of nature as there is no protection from it</w:t>
      </w:r>
      <w:r w:rsidRPr="00A0076E">
        <w:rPr>
          <w:rFonts w:ascii="OpenDyslexic" w:hAnsi="OpenDyslexic"/>
        </w:rPr>
        <w:t xml:space="preserve">. </w:t>
      </w:r>
      <w:r w:rsidRPr="00A0076E">
        <w:rPr>
          <w:rFonts w:ascii="OpenDyslexic" w:hAnsi="OpenDyslexic"/>
          <w:color w:val="002060"/>
        </w:rPr>
        <w:t>Similarly</w:t>
      </w:r>
      <w:r w:rsidRPr="00A0076E">
        <w:rPr>
          <w:rFonts w:ascii="OpenDyslexic" w:hAnsi="OpenDyslexic"/>
        </w:rPr>
        <w:t xml:space="preserve">, Owen's title of </w:t>
      </w:r>
      <w:r w:rsidRPr="00A0076E">
        <w:rPr>
          <w:rFonts w:ascii="OpenDyslexic" w:hAnsi="OpenDyslexic"/>
          <w:color w:val="0070C0"/>
        </w:rPr>
        <w:t>'</w:t>
      </w:r>
      <w:r w:rsidR="00927B92" w:rsidRPr="00A0076E">
        <w:rPr>
          <w:rFonts w:ascii="OpenDyslexic" w:hAnsi="OpenDyslexic"/>
          <w:color w:val="0070C0"/>
        </w:rPr>
        <w:t>E</w:t>
      </w:r>
      <w:r w:rsidRPr="00A0076E">
        <w:rPr>
          <w:rFonts w:ascii="OpenDyslexic" w:hAnsi="OpenDyslexic"/>
          <w:color w:val="0070C0"/>
        </w:rPr>
        <w:t xml:space="preserve">xposure' </w:t>
      </w:r>
      <w:r w:rsidRPr="00A0076E">
        <w:rPr>
          <w:rFonts w:ascii="OpenDyslexic" w:hAnsi="OpenDyslexic"/>
          <w:color w:val="7030A0"/>
        </w:rPr>
        <w:t>also connote</w:t>
      </w:r>
      <w:r w:rsidR="00927B92" w:rsidRPr="00A0076E">
        <w:rPr>
          <w:rFonts w:ascii="OpenDyslexic" w:hAnsi="OpenDyslexic"/>
          <w:color w:val="7030A0"/>
        </w:rPr>
        <w:t>s</w:t>
      </w:r>
      <w:r w:rsidRPr="00A0076E">
        <w:rPr>
          <w:rFonts w:ascii="OpenDyslexic" w:hAnsi="OpenDyslexic"/>
          <w:color w:val="7030A0"/>
        </w:rPr>
        <w:t xml:space="preserve"> vulnera</w:t>
      </w:r>
      <w:bookmarkStart w:id="0" w:name="_GoBack"/>
      <w:bookmarkEnd w:id="0"/>
      <w:r w:rsidRPr="00A0076E">
        <w:rPr>
          <w:rFonts w:ascii="OpenDyslexic" w:hAnsi="OpenDyslexic"/>
          <w:color w:val="7030A0"/>
        </w:rPr>
        <w:t xml:space="preserve">bility, </w:t>
      </w:r>
      <w:r w:rsidRPr="00A0076E">
        <w:rPr>
          <w:rFonts w:ascii="OpenDyslexic" w:hAnsi="OpenDyslexic"/>
        </w:rPr>
        <w:t xml:space="preserve">and - as the poem begins </w:t>
      </w:r>
      <w:r w:rsidRPr="00A0076E">
        <w:rPr>
          <w:rFonts w:ascii="OpenDyslexic" w:hAnsi="OpenDyslexic"/>
          <w:color w:val="FF66FF"/>
        </w:rPr>
        <w:t xml:space="preserve">- the reader learns that </w:t>
      </w:r>
      <w:r w:rsidR="00927B92" w:rsidRPr="00A0076E">
        <w:rPr>
          <w:rFonts w:ascii="OpenDyslexic" w:hAnsi="OpenDyslexic"/>
          <w:color w:val="FF66FF"/>
        </w:rPr>
        <w:t xml:space="preserve">the World War One soldiers are </w:t>
      </w:r>
      <w:r w:rsidRPr="00A0076E">
        <w:rPr>
          <w:rFonts w:ascii="OpenDyslexic" w:hAnsi="OpenDyslexic"/>
          <w:color w:val="FF66FF"/>
        </w:rPr>
        <w:t xml:space="preserve">exposed to the </w:t>
      </w:r>
      <w:r w:rsidR="00927B92" w:rsidRPr="00A0076E">
        <w:rPr>
          <w:rFonts w:ascii="OpenDyslexic" w:hAnsi="OpenDyslexic"/>
          <w:color w:val="FF66FF"/>
        </w:rPr>
        <w:t xml:space="preserve">harsh </w:t>
      </w:r>
      <w:r w:rsidRPr="00A0076E">
        <w:rPr>
          <w:rFonts w:ascii="OpenDyslexic" w:hAnsi="OpenDyslexic"/>
          <w:color w:val="FF66FF"/>
        </w:rPr>
        <w:t>weather</w:t>
      </w:r>
      <w:r w:rsidR="00927B92" w:rsidRPr="00A0076E">
        <w:rPr>
          <w:rFonts w:ascii="OpenDyslexic" w:hAnsi="OpenDyslexic"/>
          <w:color w:val="FF66FF"/>
        </w:rPr>
        <w:t xml:space="preserve"> within the trenches</w:t>
      </w:r>
      <w:r w:rsidRPr="00A0076E">
        <w:rPr>
          <w:rFonts w:ascii="OpenDyslexic" w:hAnsi="OpenDyslexic"/>
          <w:color w:val="FF66FF"/>
        </w:rPr>
        <w:t xml:space="preserve">. </w:t>
      </w:r>
      <w:r w:rsidRPr="00A0076E">
        <w:rPr>
          <w:rFonts w:ascii="OpenDyslexic" w:hAnsi="OpenDyslexic"/>
          <w:color w:val="7030A0"/>
        </w:rPr>
        <w:t>The single worded title demonstrate</w:t>
      </w:r>
      <w:r w:rsidRPr="00A0076E">
        <w:rPr>
          <w:rFonts w:ascii="OpenDyslexic" w:hAnsi="OpenDyslexic"/>
          <w:color w:val="7030A0"/>
        </w:rPr>
        <w:t xml:space="preserve">s the conditions they lived in, with nothing to protect them from the 'merciless iced east winds'. </w:t>
      </w:r>
    </w:p>
    <w:p w:rsidR="00C31D93" w:rsidRPr="00A0076E" w:rsidRDefault="00C31D93">
      <w:pPr>
        <w:pStyle w:val="Body"/>
        <w:jc w:val="both"/>
        <w:rPr>
          <w:rFonts w:ascii="OpenDyslexic" w:hAnsi="OpenDyslexic"/>
        </w:rPr>
      </w:pPr>
    </w:p>
    <w:p w:rsidR="00656FAA" w:rsidRPr="00A0076E" w:rsidRDefault="00A0076E">
      <w:pPr>
        <w:pStyle w:val="Body"/>
        <w:jc w:val="both"/>
        <w:rPr>
          <w:rFonts w:ascii="OpenDyslexic" w:hAnsi="OpenDyslexic"/>
        </w:rPr>
      </w:pPr>
      <w:r w:rsidRPr="00A0076E">
        <w:rPr>
          <w:rFonts w:ascii="OpenDyslexic" w:hAnsi="OpenDyslexic"/>
          <w:color w:val="FF0000"/>
        </w:rPr>
        <w:t>Wind is also shown to be powerful within Storm on the Island</w:t>
      </w:r>
      <w:r w:rsidRPr="00A0076E">
        <w:rPr>
          <w:rFonts w:ascii="OpenDyslexic" w:hAnsi="OpenDyslexic"/>
        </w:rPr>
        <w:t xml:space="preserve"> </w:t>
      </w:r>
      <w:r w:rsidRPr="00A0076E">
        <w:rPr>
          <w:rFonts w:ascii="OpenDyslexic" w:hAnsi="OpenDyslexic"/>
          <w:color w:val="7030A0"/>
        </w:rPr>
        <w:t xml:space="preserve">through Heaney's use of personification. </w:t>
      </w:r>
      <w:r w:rsidRPr="00A0076E">
        <w:rPr>
          <w:rFonts w:ascii="OpenDyslexic" w:hAnsi="OpenDyslexic"/>
        </w:rPr>
        <w:t xml:space="preserve">In suggesting that they </w:t>
      </w:r>
      <w:r w:rsidRPr="00A0076E">
        <w:rPr>
          <w:rFonts w:ascii="OpenDyslexic" w:hAnsi="OpenDyslexic"/>
          <w:color w:val="0070C0"/>
        </w:rPr>
        <w:t>'are bombarded by the empty a</w:t>
      </w:r>
      <w:r w:rsidRPr="00A0076E">
        <w:rPr>
          <w:rFonts w:ascii="OpenDyslexic" w:hAnsi="OpenDyslexic"/>
          <w:color w:val="0070C0"/>
        </w:rPr>
        <w:t>ir'</w:t>
      </w:r>
      <w:r w:rsidRPr="00A0076E">
        <w:rPr>
          <w:rFonts w:ascii="OpenDyslexic" w:hAnsi="OpenDyslexic"/>
        </w:rPr>
        <w:t xml:space="preserve">, </w:t>
      </w:r>
      <w:r w:rsidRPr="00A0076E">
        <w:rPr>
          <w:rFonts w:ascii="OpenDyslexic" w:hAnsi="OpenDyslexic"/>
          <w:color w:val="7030A0"/>
        </w:rPr>
        <w:t>Heaney personifies the air to be a threat to the island's inhabitants.</w:t>
      </w:r>
      <w:r w:rsidRPr="00A0076E">
        <w:rPr>
          <w:rFonts w:ascii="OpenDyslexic" w:hAnsi="OpenDyslexic"/>
        </w:rPr>
        <w:t xml:space="preserve"> </w:t>
      </w:r>
      <w:r w:rsidRPr="00A0076E">
        <w:rPr>
          <w:rFonts w:ascii="OpenDyslexic" w:hAnsi="OpenDyslexic"/>
          <w:color w:val="7030A0"/>
        </w:rPr>
        <w:t xml:space="preserve">The use of the verb </w:t>
      </w:r>
      <w:r w:rsidRPr="00A0076E">
        <w:rPr>
          <w:rFonts w:ascii="OpenDyslexic" w:hAnsi="OpenDyslexic"/>
          <w:color w:val="0070C0"/>
        </w:rPr>
        <w:t xml:space="preserve">'bombarded' </w:t>
      </w:r>
      <w:r w:rsidRPr="00A0076E">
        <w:rPr>
          <w:rFonts w:ascii="OpenDyslexic" w:hAnsi="OpenDyslexic"/>
          <w:color w:val="7030A0"/>
        </w:rPr>
        <w:t xml:space="preserve">develops the semantic field of war used by Heaney throughout the poem with words like </w:t>
      </w:r>
      <w:r w:rsidRPr="00A0076E">
        <w:rPr>
          <w:rFonts w:ascii="OpenDyslexic" w:hAnsi="OpenDyslexic"/>
          <w:color w:val="7030A0"/>
        </w:rPr>
        <w:t>'</w:t>
      </w:r>
      <w:r w:rsidRPr="00A0076E">
        <w:rPr>
          <w:rFonts w:ascii="OpenDyslexic" w:hAnsi="OpenDyslexic"/>
          <w:color w:val="0070C0"/>
        </w:rPr>
        <w:t xml:space="preserve">salvo' </w:t>
      </w:r>
      <w:r w:rsidRPr="00A0076E">
        <w:rPr>
          <w:rFonts w:ascii="OpenDyslexic" w:hAnsi="OpenDyslexic"/>
        </w:rPr>
        <w:t xml:space="preserve">and </w:t>
      </w:r>
      <w:r w:rsidRPr="00A0076E">
        <w:rPr>
          <w:rFonts w:ascii="OpenDyslexic" w:hAnsi="OpenDyslexic"/>
          <w:color w:val="0070C0"/>
        </w:rPr>
        <w:t>'exploding'</w:t>
      </w:r>
      <w:r w:rsidRPr="00A0076E">
        <w:rPr>
          <w:rFonts w:ascii="OpenDyslexic" w:hAnsi="OpenDyslexic"/>
          <w:color w:val="0070C0"/>
        </w:rPr>
        <w:t xml:space="preserve"> </w:t>
      </w:r>
      <w:r w:rsidRPr="00A0076E">
        <w:rPr>
          <w:rFonts w:ascii="OpenDyslexic" w:hAnsi="OpenDyslexic"/>
          <w:color w:val="FF0000"/>
        </w:rPr>
        <w:t xml:space="preserve">exemplifying the power nature had on </w:t>
      </w:r>
      <w:r w:rsidRPr="00A0076E">
        <w:rPr>
          <w:rFonts w:ascii="OpenDyslexic" w:hAnsi="OpenDyslexic"/>
          <w:color w:val="FF0000"/>
        </w:rPr>
        <w:t>the island, as though they are at war</w:t>
      </w:r>
      <w:r w:rsidR="00927B92" w:rsidRPr="00A0076E">
        <w:rPr>
          <w:rFonts w:ascii="OpenDyslexic" w:hAnsi="OpenDyslexic"/>
          <w:color w:val="FF0000"/>
        </w:rPr>
        <w:t xml:space="preserve"> against the storm itself</w:t>
      </w:r>
      <w:r w:rsidRPr="00A0076E">
        <w:rPr>
          <w:rFonts w:ascii="OpenDyslexic" w:hAnsi="OpenDyslexic"/>
          <w:color w:val="FF0000"/>
        </w:rPr>
        <w:t xml:space="preserve">. </w:t>
      </w:r>
      <w:r w:rsidR="00927B92" w:rsidRPr="00A0076E">
        <w:rPr>
          <w:rFonts w:ascii="OpenDyslexic" w:hAnsi="OpenDyslexic"/>
          <w:color w:val="FF66FF"/>
        </w:rPr>
        <w:t>It can be argued that the storm referenced in the poem is actually an extended metaphor for the infamous Troubles in Northern Island, therefore adding a different layer of meaning to the language of war used by Heaney as he highlights the devastation caused by the conflict at the time</w:t>
      </w:r>
      <w:r w:rsidR="00927B92" w:rsidRPr="00A0076E">
        <w:rPr>
          <w:rFonts w:ascii="OpenDyslexic" w:hAnsi="OpenDyslexic"/>
        </w:rPr>
        <w:t xml:space="preserve">. </w:t>
      </w:r>
      <w:r w:rsidR="00927B92" w:rsidRPr="00A0076E">
        <w:rPr>
          <w:rFonts w:ascii="OpenDyslexic" w:hAnsi="OpenDyslexic"/>
          <w:color w:val="002060"/>
        </w:rPr>
        <w:t xml:space="preserve">Similarly, alongside the brutality of nature within Explore, </w:t>
      </w:r>
      <w:r w:rsidR="00927B92" w:rsidRPr="00A0076E">
        <w:rPr>
          <w:rFonts w:ascii="OpenDyslexic" w:hAnsi="OpenDyslexic"/>
          <w:color w:val="FF0000"/>
        </w:rPr>
        <w:t>Owen presents the power war held upon the soldiers in World War One</w:t>
      </w:r>
      <w:r w:rsidR="00927B92" w:rsidRPr="00A0076E">
        <w:rPr>
          <w:rFonts w:ascii="OpenDyslexic" w:hAnsi="OpenDyslexic"/>
        </w:rPr>
        <w:t xml:space="preserve"> </w:t>
      </w:r>
      <w:r w:rsidR="00927B92" w:rsidRPr="00A0076E">
        <w:rPr>
          <w:rFonts w:ascii="OpenDyslexic" w:hAnsi="OpenDyslexic"/>
          <w:color w:val="FF66FF"/>
        </w:rPr>
        <w:t xml:space="preserve">(having been a soldier himself, and dying at war, Owen writes from his own personal experience). </w:t>
      </w:r>
      <w:r w:rsidR="00656FAA" w:rsidRPr="00A0076E">
        <w:rPr>
          <w:rFonts w:ascii="OpenDyslexic" w:hAnsi="OpenDyslexic"/>
          <w:color w:val="00B050"/>
        </w:rPr>
        <w:t xml:space="preserve">Heaney repeats the phrase </w:t>
      </w:r>
      <w:r w:rsidR="00656FAA" w:rsidRPr="00A0076E">
        <w:rPr>
          <w:rFonts w:ascii="OpenDyslexic" w:hAnsi="OpenDyslexic"/>
        </w:rPr>
        <w:t>‘</w:t>
      </w:r>
      <w:r w:rsidR="00656FAA" w:rsidRPr="00A0076E">
        <w:rPr>
          <w:rFonts w:ascii="OpenDyslexic" w:hAnsi="OpenDyslexic"/>
          <w:color w:val="0070C0"/>
        </w:rPr>
        <w:t xml:space="preserve">But nothing happens’ </w:t>
      </w:r>
      <w:r w:rsidR="00656FAA" w:rsidRPr="00A0076E">
        <w:rPr>
          <w:rFonts w:ascii="OpenDyslexic" w:hAnsi="OpenDyslexic"/>
          <w:color w:val="00B050"/>
        </w:rPr>
        <w:t>throughout his poem</w:t>
      </w:r>
      <w:r w:rsidR="00656FAA" w:rsidRPr="00A0076E">
        <w:rPr>
          <w:rFonts w:ascii="OpenDyslexic" w:hAnsi="OpenDyslexic"/>
        </w:rPr>
        <w:t xml:space="preserve">, </w:t>
      </w:r>
      <w:r w:rsidR="00656FAA" w:rsidRPr="00A0076E">
        <w:rPr>
          <w:rFonts w:ascii="OpenDyslexic" w:hAnsi="OpenDyslexic"/>
          <w:color w:val="7030A0"/>
        </w:rPr>
        <w:t>demonstrating the boredom and unease of the soldiers as the war dragged on. The use of the conjunction</w:t>
      </w:r>
      <w:r w:rsidR="00656FAA" w:rsidRPr="00A0076E">
        <w:rPr>
          <w:rFonts w:ascii="OpenDyslexic" w:hAnsi="OpenDyslexic"/>
        </w:rPr>
        <w:t xml:space="preserve"> ‘</w:t>
      </w:r>
      <w:r w:rsidR="00656FAA" w:rsidRPr="00A0076E">
        <w:rPr>
          <w:rFonts w:ascii="OpenDyslexic" w:hAnsi="OpenDyslexic"/>
          <w:color w:val="0070C0"/>
        </w:rPr>
        <w:t xml:space="preserve">but’ </w:t>
      </w:r>
      <w:r w:rsidR="00656FAA" w:rsidRPr="00A0076E">
        <w:rPr>
          <w:rFonts w:ascii="OpenDyslexic" w:hAnsi="OpenDyslexic"/>
          <w:color w:val="7030A0"/>
        </w:rPr>
        <w:t>to open the repetitive line exemplifies how the soldiers remain expectant, only to find themselves in the same situation once more</w:t>
      </w:r>
      <w:r w:rsidR="00656FAA" w:rsidRPr="00A0076E">
        <w:rPr>
          <w:rFonts w:ascii="OpenDyslexic" w:hAnsi="OpenDyslexic"/>
        </w:rPr>
        <w:t xml:space="preserve">, </w:t>
      </w:r>
      <w:r w:rsidR="00656FAA" w:rsidRPr="00A0076E">
        <w:rPr>
          <w:rFonts w:ascii="OpenDyslexic" w:hAnsi="OpenDyslexic"/>
          <w:color w:val="FF0000"/>
        </w:rPr>
        <w:t>highlighting the power the war had over their lives</w:t>
      </w:r>
      <w:r w:rsidR="00656FAA" w:rsidRPr="00A0076E">
        <w:rPr>
          <w:rFonts w:ascii="OpenDyslexic" w:hAnsi="OpenDyslexic"/>
        </w:rPr>
        <w:t xml:space="preserve">. </w:t>
      </w:r>
    </w:p>
    <w:p w:rsidR="00656FAA" w:rsidRPr="00A0076E" w:rsidRDefault="00656FAA">
      <w:pPr>
        <w:pStyle w:val="Body"/>
        <w:jc w:val="both"/>
        <w:rPr>
          <w:rFonts w:ascii="OpenDyslexic" w:hAnsi="OpenDyslexic"/>
        </w:rPr>
      </w:pPr>
    </w:p>
    <w:p w:rsidR="006D4DDA" w:rsidRPr="00A0076E" w:rsidRDefault="00656FAA">
      <w:pPr>
        <w:pStyle w:val="Body"/>
        <w:jc w:val="both"/>
        <w:rPr>
          <w:rFonts w:ascii="OpenDyslexic" w:hAnsi="OpenDyslexic"/>
          <w:color w:val="FF0000"/>
        </w:rPr>
      </w:pPr>
      <w:r w:rsidRPr="00A0076E">
        <w:rPr>
          <w:rFonts w:ascii="OpenDyslexic" w:hAnsi="OpenDyslexic"/>
          <w:color w:val="FF0000"/>
        </w:rPr>
        <w:t xml:space="preserve">Furthermore, the power nature holds over the island is shown through the repetitive nature of the storm </w:t>
      </w:r>
      <w:r w:rsidRPr="00A0076E">
        <w:rPr>
          <w:rFonts w:ascii="OpenDyslexic" w:hAnsi="OpenDyslexic"/>
        </w:rPr>
        <w:t>and</w:t>
      </w:r>
      <w:r w:rsidRPr="00A0076E">
        <w:rPr>
          <w:rFonts w:ascii="OpenDyslexic" w:hAnsi="OpenDyslexic"/>
          <w:color w:val="002060"/>
        </w:rPr>
        <w:t>, as in Exposure</w:t>
      </w:r>
      <w:r w:rsidRPr="00A0076E">
        <w:rPr>
          <w:rFonts w:ascii="OpenDyslexic" w:hAnsi="OpenDyslexic"/>
        </w:rPr>
        <w:t xml:space="preserve">, the islanders are constantly preparing for something to happen. In the opening line, </w:t>
      </w:r>
      <w:r w:rsidRPr="00A0076E">
        <w:rPr>
          <w:rFonts w:ascii="OpenDyslexic" w:hAnsi="OpenDyslexic"/>
          <w:color w:val="7030A0"/>
        </w:rPr>
        <w:t xml:space="preserve">Heaney uses the inclusive pronoun </w:t>
      </w:r>
      <w:r w:rsidRPr="00A0076E">
        <w:rPr>
          <w:rFonts w:ascii="OpenDyslexic" w:hAnsi="OpenDyslexic"/>
        </w:rPr>
        <w:t>‘</w:t>
      </w:r>
      <w:r w:rsidRPr="00A0076E">
        <w:rPr>
          <w:rFonts w:ascii="OpenDyslexic" w:hAnsi="OpenDyslexic"/>
          <w:color w:val="0070C0"/>
        </w:rPr>
        <w:t xml:space="preserve">we’ </w:t>
      </w:r>
      <w:r w:rsidRPr="00A0076E">
        <w:rPr>
          <w:rFonts w:ascii="OpenDyslexic" w:hAnsi="OpenDyslexic"/>
          <w:color w:val="7030A0"/>
        </w:rPr>
        <w:t xml:space="preserve">in suggesting that </w:t>
      </w:r>
      <w:r w:rsidRPr="00A0076E">
        <w:rPr>
          <w:rFonts w:ascii="OpenDyslexic" w:hAnsi="OpenDyslexic"/>
        </w:rPr>
        <w:t>‘</w:t>
      </w:r>
      <w:r w:rsidRPr="00A0076E">
        <w:rPr>
          <w:rFonts w:ascii="OpenDyslexic" w:hAnsi="OpenDyslexic"/>
          <w:color w:val="0070C0"/>
        </w:rPr>
        <w:t>we are prepared’</w:t>
      </w:r>
      <w:r w:rsidRPr="00A0076E">
        <w:rPr>
          <w:rFonts w:ascii="OpenDyslexic" w:hAnsi="OpenDyslexic"/>
        </w:rPr>
        <w:t xml:space="preserve">. </w:t>
      </w:r>
      <w:r w:rsidR="0002459F" w:rsidRPr="00A0076E">
        <w:rPr>
          <w:rFonts w:ascii="OpenDyslexic" w:hAnsi="OpenDyslexic"/>
          <w:color w:val="7030A0"/>
        </w:rPr>
        <w:t xml:space="preserve">The use of the pronoun unites the islanders against the storm, </w:t>
      </w:r>
      <w:r w:rsidR="0002459F" w:rsidRPr="00A0076E">
        <w:rPr>
          <w:rFonts w:ascii="OpenDyslexic" w:hAnsi="OpenDyslexic"/>
          <w:color w:val="FF0000"/>
        </w:rPr>
        <w:t>highlighting the power it holds over them as they have to ensure that they are ready to fight it – they have to adapt to nature as it is uncontrollable and more powerful than them</w:t>
      </w:r>
      <w:r w:rsidR="0002459F" w:rsidRPr="00A0076E">
        <w:rPr>
          <w:rFonts w:ascii="OpenDyslexic" w:hAnsi="OpenDyslexic"/>
          <w:color w:val="7030A0"/>
        </w:rPr>
        <w:t xml:space="preserve">. This idea is furthered through the oxymoronic description of the sea </w:t>
      </w:r>
      <w:r w:rsidR="0002459F" w:rsidRPr="00A0076E">
        <w:rPr>
          <w:rFonts w:ascii="OpenDyslexic" w:hAnsi="OpenDyslexic"/>
        </w:rPr>
        <w:t>‘</w:t>
      </w:r>
      <w:r w:rsidR="0002459F" w:rsidRPr="00A0076E">
        <w:rPr>
          <w:rFonts w:ascii="OpenDyslexic" w:hAnsi="OpenDyslexic"/>
          <w:color w:val="0070C0"/>
        </w:rPr>
        <w:t xml:space="preserve">exploding comfortably’ </w:t>
      </w:r>
      <w:r w:rsidR="0002459F" w:rsidRPr="00A0076E">
        <w:rPr>
          <w:rFonts w:ascii="OpenDyslexic" w:hAnsi="OpenDyslexic"/>
          <w:color w:val="7030A0"/>
        </w:rPr>
        <w:t xml:space="preserve">which implies that this is how it is most comfortable, but the verb </w:t>
      </w:r>
      <w:r w:rsidR="0002459F" w:rsidRPr="00A0076E">
        <w:rPr>
          <w:rFonts w:ascii="OpenDyslexic" w:hAnsi="OpenDyslexic"/>
        </w:rPr>
        <w:t>‘</w:t>
      </w:r>
      <w:r w:rsidR="0002459F" w:rsidRPr="00A0076E">
        <w:rPr>
          <w:rFonts w:ascii="OpenDyslexic" w:hAnsi="OpenDyslexic"/>
          <w:color w:val="0070C0"/>
        </w:rPr>
        <w:t xml:space="preserve">exploding’ </w:t>
      </w:r>
      <w:r w:rsidR="0002459F" w:rsidRPr="00A0076E">
        <w:rPr>
          <w:rFonts w:ascii="OpenDyslexic" w:hAnsi="OpenDyslexic"/>
          <w:color w:val="7030A0"/>
        </w:rPr>
        <w:t>has devastating</w:t>
      </w:r>
      <w:r w:rsidR="006D4DDA" w:rsidRPr="00A0076E">
        <w:rPr>
          <w:rFonts w:ascii="OpenDyslexic" w:hAnsi="OpenDyslexic"/>
          <w:color w:val="7030A0"/>
        </w:rPr>
        <w:t xml:space="preserve"> connotation for the island. Similarly, in Exposure Owen questions</w:t>
      </w:r>
      <w:r w:rsidR="006D4DDA" w:rsidRPr="00A0076E">
        <w:rPr>
          <w:rFonts w:ascii="OpenDyslexic" w:hAnsi="OpenDyslexic"/>
        </w:rPr>
        <w:t xml:space="preserve"> </w:t>
      </w:r>
      <w:r w:rsidR="006D4DDA" w:rsidRPr="00A0076E">
        <w:rPr>
          <w:rFonts w:ascii="OpenDyslexic" w:hAnsi="OpenDyslexic"/>
          <w:color w:val="0070C0"/>
        </w:rPr>
        <w:t>‘is it that we are dying?’</w:t>
      </w:r>
      <w:r w:rsidR="006D4DDA" w:rsidRPr="00A0076E">
        <w:rPr>
          <w:rFonts w:ascii="OpenDyslexic" w:hAnsi="OpenDyslexic"/>
          <w:color w:val="7030A0"/>
        </w:rPr>
        <w:t xml:space="preserve">, also uniting the soldiers using the inclusive pronoun </w:t>
      </w:r>
      <w:r w:rsidR="006D4DDA" w:rsidRPr="00A0076E">
        <w:rPr>
          <w:rFonts w:ascii="OpenDyslexic" w:hAnsi="OpenDyslexic"/>
        </w:rPr>
        <w:t>‘</w:t>
      </w:r>
      <w:r w:rsidR="006D4DDA" w:rsidRPr="00A0076E">
        <w:rPr>
          <w:rFonts w:ascii="OpenDyslexic" w:hAnsi="OpenDyslexic"/>
          <w:color w:val="0070C0"/>
        </w:rPr>
        <w:t>we’</w:t>
      </w:r>
      <w:r w:rsidR="006D4DDA" w:rsidRPr="00A0076E">
        <w:rPr>
          <w:rFonts w:ascii="OpenDyslexic" w:hAnsi="OpenDyslexic"/>
        </w:rPr>
        <w:t xml:space="preserve">. </w:t>
      </w:r>
      <w:r w:rsidR="006D4DDA" w:rsidRPr="00A0076E">
        <w:rPr>
          <w:rFonts w:ascii="OpenDyslexic" w:hAnsi="OpenDyslexic"/>
          <w:color w:val="7030A0"/>
        </w:rPr>
        <w:t>The rhetorical question indicates the</w:t>
      </w:r>
      <w:r w:rsidR="006D4DDA" w:rsidRPr="00A0076E">
        <w:rPr>
          <w:rFonts w:ascii="OpenDyslexic" w:hAnsi="OpenDyslexic"/>
        </w:rPr>
        <w:t xml:space="preserve"> </w:t>
      </w:r>
      <w:r w:rsidR="006D4DDA" w:rsidRPr="00A0076E">
        <w:rPr>
          <w:rFonts w:ascii="OpenDyslexic" w:hAnsi="OpenDyslexic"/>
          <w:color w:val="FF0000"/>
        </w:rPr>
        <w:t xml:space="preserve">power nature has over the soldiers as the harsh conditions leave them questioning how long they can survive, again showing that nature is uncontrollable and something much stronger than them. </w:t>
      </w:r>
    </w:p>
    <w:p w:rsidR="006D4DDA" w:rsidRPr="00A0076E" w:rsidRDefault="006D4DDA">
      <w:pPr>
        <w:pStyle w:val="Body"/>
        <w:jc w:val="both"/>
        <w:rPr>
          <w:rFonts w:ascii="OpenDyslexic" w:hAnsi="OpenDyslexic"/>
        </w:rPr>
      </w:pPr>
    </w:p>
    <w:p w:rsidR="00656FAA" w:rsidRPr="00A0076E" w:rsidRDefault="006D4DDA">
      <w:pPr>
        <w:pStyle w:val="Body"/>
        <w:jc w:val="both"/>
        <w:rPr>
          <w:rFonts w:ascii="OpenDyslexic" w:hAnsi="OpenDyslexic"/>
        </w:rPr>
      </w:pPr>
      <w:r w:rsidRPr="00A0076E">
        <w:rPr>
          <w:rFonts w:ascii="OpenDyslexic" w:hAnsi="OpenDyslexic"/>
          <w:color w:val="FF0000"/>
        </w:rPr>
        <w:t xml:space="preserve">Finally, Heaney highlights the power that nature has over one’s emotions. </w:t>
      </w:r>
      <w:r w:rsidRPr="00A0076E">
        <w:rPr>
          <w:rFonts w:ascii="OpenDyslexic" w:hAnsi="OpenDyslexic"/>
        </w:rPr>
        <w:t>In suggesting that the storm is ‘</w:t>
      </w:r>
      <w:r w:rsidRPr="00A0076E">
        <w:rPr>
          <w:rFonts w:ascii="OpenDyslexic" w:hAnsi="OpenDyslexic"/>
          <w:color w:val="0070C0"/>
        </w:rPr>
        <w:t>a huge nothing that we fear’</w:t>
      </w:r>
      <w:r w:rsidRPr="00A0076E">
        <w:rPr>
          <w:rFonts w:ascii="OpenDyslexic" w:hAnsi="OpenDyslexic"/>
          <w:color w:val="7030A0"/>
        </w:rPr>
        <w:t xml:space="preserve">, Heaney suggests that even though they are used to the storms and know they can survive it unscathed, they still </w:t>
      </w:r>
      <w:r w:rsidRPr="00A0076E">
        <w:rPr>
          <w:rFonts w:ascii="OpenDyslexic" w:hAnsi="OpenDyslexic"/>
        </w:rPr>
        <w:t>‘</w:t>
      </w:r>
      <w:r w:rsidRPr="00A0076E">
        <w:rPr>
          <w:rFonts w:ascii="OpenDyslexic" w:hAnsi="OpenDyslexic"/>
          <w:color w:val="0070C0"/>
        </w:rPr>
        <w:t xml:space="preserve">fear’ </w:t>
      </w:r>
      <w:r w:rsidRPr="00A0076E">
        <w:rPr>
          <w:rFonts w:ascii="OpenDyslexic" w:hAnsi="OpenDyslexic"/>
        </w:rPr>
        <w:t>it. The use of ‘</w:t>
      </w:r>
      <w:r w:rsidRPr="00A0076E">
        <w:rPr>
          <w:rFonts w:ascii="OpenDyslexic" w:hAnsi="OpenDyslexic"/>
          <w:color w:val="7030A0"/>
        </w:rPr>
        <w:t xml:space="preserve">fear’ illustrates the emotional impact the storm has, as fear is a powerful emotion, and the oxymoron </w:t>
      </w:r>
      <w:r w:rsidRPr="00A0076E">
        <w:rPr>
          <w:rFonts w:ascii="OpenDyslexic" w:hAnsi="OpenDyslexic"/>
        </w:rPr>
        <w:t>‘</w:t>
      </w:r>
      <w:r w:rsidRPr="00A0076E">
        <w:rPr>
          <w:rFonts w:ascii="OpenDyslexic" w:hAnsi="OpenDyslexic"/>
          <w:color w:val="0070C0"/>
        </w:rPr>
        <w:t xml:space="preserve">huge nothing’ </w:t>
      </w:r>
      <w:r w:rsidRPr="00A0076E">
        <w:rPr>
          <w:rFonts w:ascii="OpenDyslexic" w:hAnsi="OpenDyslexic"/>
          <w:color w:val="7030A0"/>
        </w:rPr>
        <w:t>shows that whilst they know their emotions are unreasonable,</w:t>
      </w:r>
      <w:r w:rsidRPr="00A0076E">
        <w:rPr>
          <w:rFonts w:ascii="OpenDyslexic" w:hAnsi="OpenDyslexic"/>
        </w:rPr>
        <w:t xml:space="preserve"> </w:t>
      </w:r>
      <w:r w:rsidRPr="00A0076E">
        <w:rPr>
          <w:rFonts w:ascii="OpenDyslexic" w:hAnsi="OpenDyslexic"/>
          <w:color w:val="FF0000"/>
        </w:rPr>
        <w:t xml:space="preserve">the storm still holds power over them. </w:t>
      </w:r>
      <w:r w:rsidR="002A456F" w:rsidRPr="00A0076E">
        <w:rPr>
          <w:rFonts w:ascii="OpenDyslexic" w:hAnsi="OpenDyslexic"/>
          <w:color w:val="00B050"/>
        </w:rPr>
        <w:t>This is reinforced through Heaney’s use of the single stanza and enjambment within his poem which can be seen to reflect the pace</w:t>
      </w:r>
      <w:r w:rsidR="002A456F" w:rsidRPr="00A0076E">
        <w:rPr>
          <w:rFonts w:ascii="OpenDyslexic" w:hAnsi="OpenDyslexic"/>
        </w:rPr>
        <w:t xml:space="preserve"> </w:t>
      </w:r>
      <w:r w:rsidR="002A456F" w:rsidRPr="00A0076E">
        <w:rPr>
          <w:rFonts w:ascii="OpenDyslexic" w:hAnsi="OpenDyslexic"/>
          <w:color w:val="FF0000"/>
        </w:rPr>
        <w:t xml:space="preserve">and power of the storm </w:t>
      </w:r>
      <w:r w:rsidR="002A456F" w:rsidRPr="00A0076E">
        <w:rPr>
          <w:rFonts w:ascii="OpenDyslexic" w:hAnsi="OpenDyslexic"/>
          <w:color w:val="00B050"/>
        </w:rPr>
        <w:t xml:space="preserve">as it forces the reader to continue reading with increased speed. </w:t>
      </w:r>
      <w:r w:rsidRPr="00A0076E">
        <w:rPr>
          <w:rFonts w:ascii="OpenDyslexic" w:hAnsi="OpenDyslexic"/>
          <w:color w:val="002060"/>
        </w:rPr>
        <w:t>On the other hand</w:t>
      </w:r>
      <w:r w:rsidRPr="00A0076E">
        <w:rPr>
          <w:rFonts w:ascii="OpenDyslexic" w:hAnsi="OpenDyslexic"/>
          <w:color w:val="00B050"/>
        </w:rPr>
        <w:t xml:space="preserve">, in Exposure Owen presents the weather as something which </w:t>
      </w:r>
      <w:r w:rsidR="002A456F" w:rsidRPr="00A0076E">
        <w:rPr>
          <w:rFonts w:ascii="OpenDyslexic" w:hAnsi="OpenDyslexic"/>
          <w:color w:val="00B050"/>
        </w:rPr>
        <w:t>should be feared, and uses separate stanzas of similar length to demonstrate the repetitive nature of life in the trenches.</w:t>
      </w:r>
      <w:r w:rsidRPr="00A0076E">
        <w:rPr>
          <w:rFonts w:ascii="OpenDyslexic" w:hAnsi="OpenDyslexic"/>
        </w:rPr>
        <w:t xml:space="preserve"> </w:t>
      </w:r>
      <w:r w:rsidR="002A456F" w:rsidRPr="00A0076E">
        <w:rPr>
          <w:rFonts w:ascii="OpenDyslexic" w:hAnsi="OpenDyslexic"/>
          <w:color w:val="7030A0"/>
        </w:rPr>
        <w:t xml:space="preserve">He also uses zoomorphism to describe the soldiers like animals as they </w:t>
      </w:r>
      <w:r w:rsidR="002A456F" w:rsidRPr="00A0076E">
        <w:rPr>
          <w:rFonts w:ascii="OpenDyslexic" w:hAnsi="OpenDyslexic"/>
        </w:rPr>
        <w:t>‘</w:t>
      </w:r>
      <w:r w:rsidR="002A456F" w:rsidRPr="00A0076E">
        <w:rPr>
          <w:rFonts w:ascii="OpenDyslexic" w:hAnsi="OpenDyslexic"/>
          <w:color w:val="0070C0"/>
        </w:rPr>
        <w:t xml:space="preserve">cringe in holes’ </w:t>
      </w:r>
      <w:r w:rsidR="002A456F" w:rsidRPr="00A0076E">
        <w:rPr>
          <w:rFonts w:ascii="OpenDyslexic" w:hAnsi="OpenDyslexic"/>
        </w:rPr>
        <w:t xml:space="preserve">to escape the elements, </w:t>
      </w:r>
      <w:r w:rsidR="002A456F" w:rsidRPr="00A0076E">
        <w:rPr>
          <w:rFonts w:ascii="OpenDyslexic" w:hAnsi="OpenDyslexic"/>
          <w:color w:val="FF0000"/>
        </w:rPr>
        <w:t xml:space="preserve">showing the dehumanizing power of nature and war on the soldiers of World War One. </w:t>
      </w:r>
      <w:r w:rsidRPr="00A0076E">
        <w:rPr>
          <w:rFonts w:ascii="OpenDyslexic" w:hAnsi="OpenDyslexic"/>
          <w:color w:val="FF0000"/>
        </w:rPr>
        <w:t xml:space="preserve">  </w:t>
      </w:r>
      <w:r w:rsidR="0002459F" w:rsidRPr="00A0076E">
        <w:rPr>
          <w:rFonts w:ascii="OpenDyslexic" w:hAnsi="OpenDyslexic"/>
          <w:color w:val="FF0000"/>
        </w:rPr>
        <w:t xml:space="preserve">  </w:t>
      </w:r>
    </w:p>
    <w:p w:rsidR="00C31D93" w:rsidRPr="00A0076E" w:rsidRDefault="00656FAA">
      <w:pPr>
        <w:pStyle w:val="Body"/>
        <w:jc w:val="both"/>
        <w:rPr>
          <w:rFonts w:ascii="OpenDyslexic" w:hAnsi="OpenDyslexic"/>
        </w:rPr>
      </w:pPr>
      <w:r w:rsidRPr="00A0076E">
        <w:rPr>
          <w:rFonts w:ascii="OpenDyslexic" w:hAnsi="OpenDyslexic"/>
        </w:rPr>
        <w:t xml:space="preserve">  </w:t>
      </w:r>
    </w:p>
    <w:sectPr w:rsidR="00C31D93" w:rsidRPr="00A0076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076E">
      <w:r>
        <w:separator/>
      </w:r>
    </w:p>
  </w:endnote>
  <w:endnote w:type="continuationSeparator" w:id="0">
    <w:p w:rsidR="00000000" w:rsidRDefault="00A0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93" w:rsidRDefault="00C31D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076E">
      <w:r>
        <w:separator/>
      </w:r>
    </w:p>
  </w:footnote>
  <w:footnote w:type="continuationSeparator" w:id="0">
    <w:p w:rsidR="00000000" w:rsidRDefault="00A0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93" w:rsidRDefault="00C31D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576E1"/>
    <w:multiLevelType w:val="hybridMultilevel"/>
    <w:tmpl w:val="F3A80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93"/>
    <w:rsid w:val="0002459F"/>
    <w:rsid w:val="002A456F"/>
    <w:rsid w:val="004A5CD1"/>
    <w:rsid w:val="00656FAA"/>
    <w:rsid w:val="006D4DDA"/>
    <w:rsid w:val="00927B92"/>
    <w:rsid w:val="00A0076E"/>
    <w:rsid w:val="00C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1CFC6-54D6-4DCA-A6E1-D08955C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2173033C</Template>
  <TotalTime>1</TotalTime>
  <Pages>2</Pages>
  <Words>680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Ringwood School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Dorking</dc:creator>
  <cp:lastModifiedBy>Naomi Dorking</cp:lastModifiedBy>
  <cp:revision>2</cp:revision>
  <dcterms:created xsi:type="dcterms:W3CDTF">2016-11-29T09:54:00Z</dcterms:created>
  <dcterms:modified xsi:type="dcterms:W3CDTF">2016-11-29T09:54:00Z</dcterms:modified>
</cp:coreProperties>
</file>